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2E" w:rsidRDefault="00AD522E" w:rsidP="00573467">
      <w:pPr>
        <w:framePr w:w="4331" w:h="4067" w:hSpace="180" w:wrap="auto" w:vAnchor="text" w:hAnchor="page" w:x="6274" w:y="-3"/>
        <w:spacing w:after="0" w:line="240" w:lineRule="auto"/>
        <w:jc w:val="center"/>
        <w:rPr>
          <w:rFonts w:ascii="Times New Roman" w:hAnsi="Times New Roman" w:cs="Times New Roman"/>
          <w:b/>
          <w:bCs/>
          <w:sz w:val="26"/>
          <w:szCs w:val="26"/>
          <w:lang w:eastAsia="ru-RU"/>
        </w:rPr>
      </w:pPr>
      <w:r w:rsidRPr="000B3728">
        <w:rPr>
          <w:rFonts w:ascii="Times New Roman" w:hAnsi="Times New Roman" w:cs="Times New Roman"/>
          <w:b/>
          <w:bCs/>
          <w:sz w:val="26"/>
          <w:szCs w:val="26"/>
          <w:lang w:eastAsia="ru-RU"/>
        </w:rPr>
        <w:t>«УТВЕРЖДЕНО»</w:t>
      </w:r>
    </w:p>
    <w:p w:rsidR="00AD522E" w:rsidRDefault="00AD522E" w:rsidP="00573467">
      <w:pPr>
        <w:framePr w:w="4331" w:h="4067" w:hSpace="180" w:wrap="auto" w:vAnchor="text" w:hAnchor="page" w:x="6274" w:y="-3"/>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Конференцией</w:t>
      </w:r>
      <w:r w:rsidRPr="000B3728">
        <w:rPr>
          <w:rFonts w:ascii="Times New Roman" w:hAnsi="Times New Roman" w:cs="Times New Roman"/>
          <w:sz w:val="24"/>
          <w:szCs w:val="24"/>
          <w:lang w:eastAsia="ru-RU"/>
        </w:rPr>
        <w:t xml:space="preserve"> адвокатов  </w:t>
      </w:r>
    </w:p>
    <w:p w:rsidR="00AD522E" w:rsidRPr="000B3728" w:rsidRDefault="00AD522E" w:rsidP="00573467">
      <w:pPr>
        <w:framePr w:w="4331" w:h="4067" w:hSpace="180" w:wrap="auto" w:vAnchor="text" w:hAnchor="page" w:x="6274" w:y="-3"/>
        <w:spacing w:after="0" w:line="360" w:lineRule="auto"/>
        <w:rPr>
          <w:rFonts w:ascii="Times New Roman" w:hAnsi="Times New Roman" w:cs="Times New Roman"/>
          <w:sz w:val="24"/>
          <w:szCs w:val="24"/>
          <w:lang w:eastAsia="ru-RU"/>
        </w:rPr>
      </w:pPr>
      <w:r w:rsidRPr="000B3728">
        <w:rPr>
          <w:rFonts w:ascii="Times New Roman" w:hAnsi="Times New Roman" w:cs="Times New Roman"/>
          <w:sz w:val="24"/>
          <w:szCs w:val="24"/>
          <w:lang w:eastAsia="ru-RU"/>
        </w:rPr>
        <w:t>А</w:t>
      </w:r>
      <w:r>
        <w:rPr>
          <w:rFonts w:ascii="Times New Roman" w:hAnsi="Times New Roman" w:cs="Times New Roman"/>
          <w:sz w:val="24"/>
          <w:szCs w:val="24"/>
          <w:lang w:eastAsia="ru-RU"/>
        </w:rPr>
        <w:t>двокатской палаты</w:t>
      </w:r>
      <w:r w:rsidRPr="000B3728">
        <w:rPr>
          <w:rFonts w:ascii="Times New Roman" w:hAnsi="Times New Roman" w:cs="Times New Roman"/>
          <w:sz w:val="24"/>
          <w:szCs w:val="24"/>
          <w:lang w:eastAsia="ru-RU"/>
        </w:rPr>
        <w:t xml:space="preserve"> КБР</w:t>
      </w:r>
    </w:p>
    <w:p w:rsidR="00AD522E" w:rsidRDefault="00AD522E" w:rsidP="00573467">
      <w:pPr>
        <w:framePr w:w="4331" w:h="4067" w:hSpace="180" w:wrap="auto" w:vAnchor="text" w:hAnchor="page" w:x="6274" w:y="-3"/>
        <w:spacing w:after="0" w:line="360" w:lineRule="auto"/>
        <w:rPr>
          <w:rFonts w:ascii="Times New Roman" w:hAnsi="Times New Roman" w:cs="Times New Roman"/>
          <w:sz w:val="24"/>
          <w:szCs w:val="24"/>
          <w:lang w:eastAsia="ru-RU"/>
        </w:rPr>
      </w:pPr>
      <w:r w:rsidRPr="000B3728">
        <w:rPr>
          <w:rFonts w:ascii="Times New Roman" w:hAnsi="Times New Roman" w:cs="Times New Roman"/>
          <w:sz w:val="24"/>
          <w:szCs w:val="24"/>
          <w:lang w:eastAsia="ru-RU"/>
        </w:rPr>
        <w:t xml:space="preserve">от  </w:t>
      </w:r>
      <w:r w:rsidR="0029622F">
        <w:rPr>
          <w:rFonts w:ascii="Times New Roman" w:hAnsi="Times New Roman" w:cs="Times New Roman"/>
          <w:sz w:val="24"/>
          <w:szCs w:val="24"/>
          <w:lang w:eastAsia="ru-RU"/>
        </w:rPr>
        <w:t>17.02.2018</w:t>
      </w:r>
    </w:p>
    <w:p w:rsidR="00AD522E" w:rsidRPr="000B3728" w:rsidRDefault="00AD522E" w:rsidP="00573467">
      <w:pPr>
        <w:framePr w:w="4331" w:h="4067" w:hSpace="180" w:wrap="auto" w:vAnchor="text" w:hAnchor="page" w:x="6274" w:y="-3"/>
        <w:spacing w:after="0" w:line="360" w:lineRule="auto"/>
        <w:rPr>
          <w:rFonts w:ascii="Times New Roman" w:hAnsi="Times New Roman" w:cs="Times New Roman"/>
          <w:sz w:val="24"/>
          <w:szCs w:val="24"/>
          <w:lang w:eastAsia="ru-RU"/>
        </w:rPr>
      </w:pPr>
      <w:r w:rsidRPr="000B3728">
        <w:rPr>
          <w:rFonts w:ascii="Times New Roman" w:hAnsi="Times New Roman" w:cs="Times New Roman"/>
          <w:sz w:val="24"/>
          <w:szCs w:val="24"/>
          <w:lang w:eastAsia="ru-RU"/>
        </w:rPr>
        <w:t>Президент Адвокатской палаты КБР</w:t>
      </w:r>
    </w:p>
    <w:p w:rsidR="00AD522E" w:rsidRPr="000B3728" w:rsidRDefault="00AD522E" w:rsidP="00573467">
      <w:pPr>
        <w:framePr w:w="4331" w:h="4067" w:hSpace="180" w:wrap="auto" w:vAnchor="text" w:hAnchor="page" w:x="6274" w:y="-3"/>
        <w:spacing w:after="0" w:line="360" w:lineRule="auto"/>
        <w:rPr>
          <w:rFonts w:ascii="Times New Roman" w:hAnsi="Times New Roman" w:cs="Times New Roman"/>
          <w:b/>
          <w:bCs/>
          <w:sz w:val="28"/>
          <w:szCs w:val="28"/>
          <w:lang w:eastAsia="ru-RU"/>
        </w:rPr>
      </w:pPr>
      <w:proofErr w:type="spellStart"/>
      <w:r>
        <w:rPr>
          <w:rFonts w:ascii="Times New Roman" w:hAnsi="Times New Roman" w:cs="Times New Roman"/>
          <w:sz w:val="24"/>
          <w:szCs w:val="24"/>
          <w:lang w:eastAsia="ru-RU"/>
        </w:rPr>
        <w:t>Кумалов</w:t>
      </w:r>
      <w:proofErr w:type="spellEnd"/>
      <w:r>
        <w:rPr>
          <w:rFonts w:ascii="Times New Roman" w:hAnsi="Times New Roman" w:cs="Times New Roman"/>
          <w:sz w:val="24"/>
          <w:szCs w:val="24"/>
          <w:lang w:eastAsia="ru-RU"/>
        </w:rPr>
        <w:t xml:space="preserve"> Х</w:t>
      </w:r>
      <w:r w:rsidRPr="000B372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Х.  </w:t>
      </w:r>
      <w:r w:rsidRPr="000B3728">
        <w:rPr>
          <w:rFonts w:ascii="Times New Roman" w:hAnsi="Times New Roman" w:cs="Times New Roman"/>
          <w:b/>
          <w:bCs/>
          <w:sz w:val="28"/>
          <w:szCs w:val="28"/>
          <w:lang w:eastAsia="ru-RU"/>
        </w:rPr>
        <w:t>_</w:t>
      </w:r>
      <w:r>
        <w:rPr>
          <w:rFonts w:ascii="Times New Roman" w:hAnsi="Times New Roman" w:cs="Times New Roman"/>
          <w:b/>
          <w:bCs/>
          <w:sz w:val="28"/>
          <w:szCs w:val="28"/>
          <w:lang w:eastAsia="ru-RU"/>
        </w:rPr>
        <w:t>__</w:t>
      </w:r>
      <w:r w:rsidRPr="000B3728">
        <w:rPr>
          <w:rFonts w:ascii="Times New Roman" w:hAnsi="Times New Roman" w:cs="Times New Roman"/>
          <w:b/>
          <w:bCs/>
          <w:sz w:val="28"/>
          <w:szCs w:val="28"/>
          <w:lang w:eastAsia="ru-RU"/>
        </w:rPr>
        <w:t>____________</w:t>
      </w: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spacing w:after="0" w:line="240" w:lineRule="auto"/>
        <w:ind w:firstLine="720"/>
        <w:rPr>
          <w:rFonts w:ascii="Times New Roman" w:hAnsi="Times New Roman" w:cs="Times New Roman"/>
          <w:b/>
          <w:bCs/>
          <w:sz w:val="28"/>
          <w:szCs w:val="28"/>
          <w:lang w:eastAsia="ru-RU"/>
        </w:rPr>
      </w:pPr>
    </w:p>
    <w:p w:rsidR="00AD522E" w:rsidRPr="000B3728" w:rsidRDefault="00AD522E" w:rsidP="000B3728">
      <w:pPr>
        <w:keepNext/>
        <w:spacing w:after="0" w:line="360" w:lineRule="auto"/>
        <w:ind w:firstLine="720"/>
        <w:jc w:val="center"/>
        <w:outlineLvl w:val="0"/>
        <w:rPr>
          <w:rFonts w:ascii="Times New Roman" w:hAnsi="Times New Roman" w:cs="Times New Roman"/>
          <w:b/>
          <w:bCs/>
          <w:sz w:val="36"/>
          <w:szCs w:val="36"/>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keepNext/>
        <w:spacing w:after="0" w:line="360" w:lineRule="auto"/>
        <w:ind w:firstLine="720"/>
        <w:jc w:val="center"/>
        <w:outlineLvl w:val="0"/>
        <w:rPr>
          <w:rFonts w:ascii="Times New Roman" w:hAnsi="Times New Roman" w:cs="Times New Roman"/>
          <w:b/>
          <w:bCs/>
          <w:sz w:val="96"/>
          <w:szCs w:val="96"/>
          <w:lang w:eastAsia="ru-RU"/>
        </w:rPr>
      </w:pPr>
      <w:r w:rsidRPr="000B3728">
        <w:rPr>
          <w:rFonts w:ascii="Times New Roman" w:hAnsi="Times New Roman" w:cs="Times New Roman"/>
          <w:b/>
          <w:bCs/>
          <w:sz w:val="96"/>
          <w:szCs w:val="96"/>
          <w:lang w:eastAsia="ru-RU"/>
        </w:rPr>
        <w:t>ПОЛОЖЕНИЕ</w:t>
      </w:r>
    </w:p>
    <w:p w:rsidR="00AD522E" w:rsidRPr="000B3728" w:rsidRDefault="00315E93" w:rsidP="000B3728">
      <w:pPr>
        <w:spacing w:after="0"/>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о Н</w:t>
      </w:r>
      <w:r w:rsidR="00AD522E" w:rsidRPr="000B3728">
        <w:rPr>
          <w:rFonts w:ascii="Times New Roman" w:hAnsi="Times New Roman" w:cs="Times New Roman"/>
          <w:b/>
          <w:bCs/>
          <w:sz w:val="40"/>
          <w:szCs w:val="40"/>
          <w:lang w:eastAsia="ru-RU"/>
        </w:rPr>
        <w:t>егосударственной некоммерческой организации</w:t>
      </w:r>
    </w:p>
    <w:p w:rsidR="00AD522E" w:rsidRPr="000B3728" w:rsidRDefault="00AD522E" w:rsidP="000B3728">
      <w:pPr>
        <w:spacing w:after="0"/>
        <w:ind w:firstLine="720"/>
        <w:jc w:val="center"/>
        <w:rPr>
          <w:rFonts w:ascii="Times New Roman" w:hAnsi="Times New Roman" w:cs="Times New Roman"/>
          <w:b/>
          <w:bCs/>
          <w:sz w:val="44"/>
          <w:szCs w:val="44"/>
          <w:lang w:eastAsia="ru-RU"/>
        </w:rPr>
      </w:pPr>
      <w:r w:rsidRPr="000B3728">
        <w:rPr>
          <w:rFonts w:ascii="Times New Roman" w:hAnsi="Times New Roman" w:cs="Times New Roman"/>
          <w:b/>
          <w:bCs/>
          <w:sz w:val="44"/>
          <w:szCs w:val="44"/>
          <w:lang w:eastAsia="ru-RU"/>
        </w:rPr>
        <w:t>«Адвокатская палата</w:t>
      </w:r>
    </w:p>
    <w:p w:rsidR="00AD522E" w:rsidRPr="000B3728" w:rsidRDefault="00AD522E" w:rsidP="000B3728">
      <w:pPr>
        <w:keepNext/>
        <w:spacing w:after="0" w:line="360" w:lineRule="auto"/>
        <w:ind w:firstLine="720"/>
        <w:jc w:val="center"/>
        <w:outlineLvl w:val="1"/>
        <w:rPr>
          <w:rFonts w:ascii="Times New Roman" w:hAnsi="Times New Roman" w:cs="Times New Roman"/>
          <w:b/>
          <w:bCs/>
          <w:sz w:val="44"/>
          <w:szCs w:val="44"/>
          <w:lang w:eastAsia="ru-RU"/>
        </w:rPr>
      </w:pPr>
      <w:r w:rsidRPr="000B3728">
        <w:rPr>
          <w:rFonts w:ascii="Times New Roman" w:hAnsi="Times New Roman" w:cs="Times New Roman"/>
          <w:b/>
          <w:bCs/>
          <w:sz w:val="44"/>
          <w:szCs w:val="44"/>
          <w:lang w:eastAsia="ru-RU"/>
        </w:rPr>
        <w:t>Кабардино-Балкарской Республики»</w:t>
      </w: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rPr>
          <w:rFonts w:ascii="Times New Roman" w:hAnsi="Times New Roman" w:cs="Times New Roman"/>
          <w:b/>
          <w:bCs/>
          <w:sz w:val="28"/>
          <w:szCs w:val="28"/>
          <w:lang w:eastAsia="ru-RU"/>
        </w:rPr>
      </w:pPr>
    </w:p>
    <w:p w:rsidR="00AD522E" w:rsidRPr="000B3728" w:rsidRDefault="00AD522E" w:rsidP="000B3728">
      <w:pPr>
        <w:spacing w:after="0" w:line="240" w:lineRule="auto"/>
        <w:jc w:val="center"/>
        <w:rPr>
          <w:rFonts w:ascii="Times New Roman" w:hAnsi="Times New Roman" w:cs="Times New Roman"/>
          <w:b/>
          <w:bCs/>
          <w:sz w:val="28"/>
          <w:szCs w:val="28"/>
          <w:lang w:eastAsia="ru-RU"/>
        </w:rPr>
      </w:pPr>
    </w:p>
    <w:p w:rsidR="00AD522E" w:rsidRPr="000B3728" w:rsidRDefault="00AD522E" w:rsidP="000B3728">
      <w:pPr>
        <w:spacing w:after="0" w:line="240" w:lineRule="auto"/>
        <w:jc w:val="center"/>
        <w:rPr>
          <w:rFonts w:ascii="Times New Roman" w:hAnsi="Times New Roman" w:cs="Times New Roman"/>
          <w:b/>
          <w:bCs/>
          <w:sz w:val="28"/>
          <w:szCs w:val="28"/>
          <w:lang w:eastAsia="ru-RU"/>
        </w:rPr>
      </w:pPr>
    </w:p>
    <w:p w:rsidR="00AD522E" w:rsidRPr="000B3728" w:rsidRDefault="00AD522E" w:rsidP="000B3728">
      <w:pPr>
        <w:spacing w:after="0" w:line="240" w:lineRule="auto"/>
        <w:jc w:val="center"/>
        <w:rPr>
          <w:rFonts w:ascii="Times New Roman" w:hAnsi="Times New Roman" w:cs="Times New Roman"/>
          <w:b/>
          <w:bCs/>
          <w:sz w:val="28"/>
          <w:szCs w:val="28"/>
          <w:lang w:eastAsia="ru-RU"/>
        </w:rPr>
      </w:pPr>
    </w:p>
    <w:p w:rsidR="00AD522E" w:rsidRPr="000B3728" w:rsidRDefault="00AD522E" w:rsidP="000B3728">
      <w:pPr>
        <w:spacing w:after="0" w:line="240" w:lineRule="auto"/>
        <w:jc w:val="center"/>
        <w:rPr>
          <w:rFonts w:ascii="Times New Roman" w:hAnsi="Times New Roman" w:cs="Times New Roman"/>
          <w:b/>
          <w:bCs/>
          <w:sz w:val="28"/>
          <w:szCs w:val="28"/>
          <w:lang w:eastAsia="ru-RU"/>
        </w:rPr>
      </w:pPr>
      <w:r w:rsidRPr="000B3728">
        <w:rPr>
          <w:rFonts w:ascii="Times New Roman" w:hAnsi="Times New Roman" w:cs="Times New Roman"/>
          <w:b/>
          <w:bCs/>
          <w:sz w:val="28"/>
          <w:szCs w:val="28"/>
          <w:lang w:eastAsia="ru-RU"/>
        </w:rPr>
        <w:t>201</w:t>
      </w:r>
      <w:r w:rsidR="006F4322">
        <w:rPr>
          <w:rFonts w:ascii="Times New Roman" w:hAnsi="Times New Roman" w:cs="Times New Roman"/>
          <w:b/>
          <w:bCs/>
          <w:sz w:val="28"/>
          <w:szCs w:val="28"/>
          <w:lang w:eastAsia="ru-RU"/>
        </w:rPr>
        <w:t>8</w:t>
      </w:r>
      <w:r w:rsidRPr="000B3728">
        <w:rPr>
          <w:rFonts w:ascii="Times New Roman" w:hAnsi="Times New Roman" w:cs="Times New Roman"/>
          <w:b/>
          <w:bCs/>
          <w:sz w:val="28"/>
          <w:szCs w:val="28"/>
          <w:lang w:eastAsia="ru-RU"/>
        </w:rPr>
        <w:t>г.</w:t>
      </w:r>
    </w:p>
    <w:p w:rsidR="00AD522E" w:rsidRPr="000B3728" w:rsidRDefault="00AD522E" w:rsidP="000B3728">
      <w:pPr>
        <w:spacing w:after="0" w:line="240" w:lineRule="auto"/>
        <w:jc w:val="center"/>
        <w:rPr>
          <w:rFonts w:ascii="Times New Roman" w:hAnsi="Times New Roman" w:cs="Times New Roman"/>
          <w:b/>
          <w:bCs/>
          <w:sz w:val="28"/>
          <w:szCs w:val="28"/>
          <w:lang w:eastAsia="ru-RU"/>
        </w:rPr>
      </w:pPr>
      <w:r w:rsidRPr="000B3728">
        <w:rPr>
          <w:rFonts w:ascii="Times New Roman" w:hAnsi="Times New Roman" w:cs="Times New Roman"/>
          <w:b/>
          <w:bCs/>
          <w:sz w:val="28"/>
          <w:szCs w:val="28"/>
          <w:lang w:eastAsia="ru-RU"/>
        </w:rPr>
        <w:t>гор.</w:t>
      </w:r>
      <w:r>
        <w:rPr>
          <w:rFonts w:ascii="Times New Roman" w:hAnsi="Times New Roman" w:cs="Times New Roman"/>
          <w:b/>
          <w:bCs/>
          <w:sz w:val="28"/>
          <w:szCs w:val="28"/>
          <w:lang w:eastAsia="ru-RU"/>
        </w:rPr>
        <w:t xml:space="preserve"> </w:t>
      </w:r>
      <w:r w:rsidRPr="000B3728">
        <w:rPr>
          <w:rFonts w:ascii="Times New Roman" w:hAnsi="Times New Roman" w:cs="Times New Roman"/>
          <w:b/>
          <w:bCs/>
          <w:sz w:val="28"/>
          <w:szCs w:val="28"/>
          <w:lang w:eastAsia="ru-RU"/>
        </w:rPr>
        <w:t>Нальчик</w:t>
      </w:r>
    </w:p>
    <w:p w:rsidR="00AD522E" w:rsidRPr="000B3728" w:rsidRDefault="00AD522E" w:rsidP="000B3728">
      <w:pPr>
        <w:spacing w:after="0" w:line="360" w:lineRule="auto"/>
        <w:jc w:val="center"/>
        <w:rPr>
          <w:rFonts w:ascii="Times New Roman" w:hAnsi="Times New Roman" w:cs="Times New Roman"/>
          <w:b/>
          <w:bCs/>
          <w:sz w:val="28"/>
          <w:szCs w:val="28"/>
          <w:lang w:eastAsia="ru-RU"/>
        </w:rPr>
      </w:pPr>
    </w:p>
    <w:p w:rsidR="00AD522E" w:rsidRPr="000B3728" w:rsidRDefault="00AD522E" w:rsidP="000B3728">
      <w:pPr>
        <w:spacing w:after="0" w:line="360" w:lineRule="auto"/>
        <w:jc w:val="center"/>
        <w:rPr>
          <w:rFonts w:ascii="Times New Roman" w:hAnsi="Times New Roman" w:cs="Times New Roman"/>
          <w:b/>
          <w:bCs/>
          <w:sz w:val="28"/>
          <w:szCs w:val="28"/>
          <w:lang w:eastAsia="ru-RU"/>
        </w:rPr>
      </w:pPr>
    </w:p>
    <w:p w:rsidR="00AD522E" w:rsidRPr="00983AFD" w:rsidRDefault="00AD522E" w:rsidP="00983AFD">
      <w:pPr>
        <w:spacing w:after="0" w:line="360" w:lineRule="auto"/>
        <w:jc w:val="center"/>
        <w:rPr>
          <w:rFonts w:ascii="Times New Roman" w:hAnsi="Times New Roman" w:cs="Times New Roman"/>
          <w:b/>
          <w:bCs/>
          <w:sz w:val="28"/>
          <w:szCs w:val="28"/>
          <w:lang w:eastAsia="ru-RU"/>
        </w:rPr>
      </w:pPr>
      <w:r w:rsidRPr="00983AFD">
        <w:rPr>
          <w:rFonts w:ascii="Times New Roman" w:hAnsi="Times New Roman" w:cs="Times New Roman"/>
          <w:b/>
          <w:bCs/>
          <w:sz w:val="28"/>
          <w:szCs w:val="28"/>
          <w:lang w:eastAsia="ru-RU"/>
        </w:rPr>
        <w:lastRenderedPageBreak/>
        <w:t>1. ОБЩИЕ  ПОЛОЖЕНИЯ</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 xml:space="preserve">1.1. Адвокатская палата Кабардино-Балкарской Республики, далее именуемая «Палата», является негосударственной некоммерческой организацией, основанной на обязательном членстве адвокатов Кабардино-Балкарской Республики. </w:t>
      </w:r>
      <w:proofErr w:type="gramStart"/>
      <w:r w:rsidRPr="00983AFD">
        <w:rPr>
          <w:rFonts w:ascii="Times New Roman" w:hAnsi="Times New Roman" w:cs="Times New Roman"/>
          <w:sz w:val="28"/>
          <w:szCs w:val="28"/>
          <w:lang w:eastAsia="ru-RU"/>
        </w:rPr>
        <w:t>Палата создается в целях обеспечения оказания квалифицированной юридической помощи, ее доступности для населения на всей территории Кабардино-Балкарской Республики,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roofErr w:type="gramEnd"/>
      <w:r w:rsidRPr="00983AFD">
        <w:rPr>
          <w:rFonts w:ascii="Times New Roman" w:hAnsi="Times New Roman" w:cs="Times New Roman"/>
          <w:sz w:val="28"/>
          <w:szCs w:val="28"/>
          <w:lang w:eastAsia="ru-RU"/>
        </w:rPr>
        <w:t>.</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 xml:space="preserve">1.2. </w:t>
      </w:r>
      <w:proofErr w:type="gramStart"/>
      <w:r w:rsidRPr="00983AFD">
        <w:rPr>
          <w:rFonts w:ascii="Times New Roman" w:hAnsi="Times New Roman" w:cs="Times New Roman"/>
          <w:sz w:val="28"/>
          <w:szCs w:val="28"/>
          <w:lang w:eastAsia="ru-RU"/>
        </w:rPr>
        <w:t>Палата создана и осуществляет свою деятельность в соответствии с Конституцией Российской Федерации, Федеральным законом Российской Федерации «Об адвокатской деятельности и адвокатуре в Российской Федерации» от 31.05.2002г.  №63-ФЗ (ФЗ «Об адвокатской деятельности и адвокатуре в РФ»), Федеральным законом Российской Федерации «О некоммерческих организациях» от 12.01.1996г. №7-ФЗ в части, не противоречащей ФЗ «Об адвокатской деятельности и адвокатуре в РФ», Гражданским</w:t>
      </w:r>
      <w:proofErr w:type="gramEnd"/>
      <w:r w:rsidRPr="00983AFD">
        <w:rPr>
          <w:rFonts w:ascii="Times New Roman" w:hAnsi="Times New Roman" w:cs="Times New Roman"/>
          <w:sz w:val="28"/>
          <w:szCs w:val="28"/>
          <w:lang w:eastAsia="ru-RU"/>
        </w:rPr>
        <w:t xml:space="preserve"> кодексом Российской Федерации, иными правовыми актами Российской Федерации, Кодексом профессиональной этики адвоката, утвержденным Всероссийским съездом адвокатов, и настоящим Положением.</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1.3. Палата создана без ограничения срока деятельности.</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 xml:space="preserve">1.4. Полное официальное название Палаты: </w:t>
      </w:r>
      <w:r w:rsidR="005579B6">
        <w:rPr>
          <w:rFonts w:ascii="Times New Roman" w:hAnsi="Times New Roman" w:cs="Times New Roman"/>
          <w:sz w:val="28"/>
          <w:szCs w:val="28"/>
          <w:lang w:eastAsia="ru-RU"/>
        </w:rPr>
        <w:t>Н</w:t>
      </w:r>
      <w:r w:rsidRPr="00983AFD">
        <w:rPr>
          <w:rFonts w:ascii="Times New Roman" w:hAnsi="Times New Roman" w:cs="Times New Roman"/>
          <w:sz w:val="28"/>
          <w:szCs w:val="28"/>
          <w:lang w:eastAsia="ru-RU"/>
        </w:rPr>
        <w:t>егосударственная некоммерческая организация «Адвокатская палата Кабардино-Балкарской Республики».</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 xml:space="preserve">Сокращенное наименование Палаты: </w:t>
      </w:r>
      <w:r>
        <w:rPr>
          <w:rFonts w:ascii="Times New Roman" w:hAnsi="Times New Roman" w:cs="Times New Roman"/>
          <w:sz w:val="28"/>
          <w:szCs w:val="28"/>
          <w:lang w:eastAsia="ru-RU"/>
        </w:rPr>
        <w:t>ННО «Адвокатская п</w:t>
      </w:r>
      <w:r w:rsidRPr="00983AFD">
        <w:rPr>
          <w:rFonts w:ascii="Times New Roman" w:hAnsi="Times New Roman" w:cs="Times New Roman"/>
          <w:sz w:val="28"/>
          <w:szCs w:val="28"/>
          <w:lang w:eastAsia="ru-RU"/>
        </w:rPr>
        <w:t>алата КБР».</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После регистрации наименования Палаты в установленном действующим законодательством порядке она приобретает исключительное право на его использование.</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lastRenderedPageBreak/>
        <w:t xml:space="preserve">1.5. Место нахождения Палаты: 360051, Российская Федерация, Кабардино-Балкарская Республика, </w:t>
      </w:r>
      <w:proofErr w:type="spellStart"/>
      <w:r w:rsidRPr="00983AFD">
        <w:rPr>
          <w:rFonts w:ascii="Times New Roman" w:hAnsi="Times New Roman" w:cs="Times New Roman"/>
          <w:sz w:val="28"/>
          <w:szCs w:val="28"/>
          <w:lang w:eastAsia="ru-RU"/>
        </w:rPr>
        <w:t>гор</w:t>
      </w:r>
      <w:proofErr w:type="gramStart"/>
      <w:r w:rsidRPr="00983AFD">
        <w:rPr>
          <w:rFonts w:ascii="Times New Roman" w:hAnsi="Times New Roman" w:cs="Times New Roman"/>
          <w:sz w:val="28"/>
          <w:szCs w:val="28"/>
          <w:lang w:eastAsia="ru-RU"/>
        </w:rPr>
        <w:t>.Н</w:t>
      </w:r>
      <w:proofErr w:type="gramEnd"/>
      <w:r w:rsidRPr="00983AFD">
        <w:rPr>
          <w:rFonts w:ascii="Times New Roman" w:hAnsi="Times New Roman" w:cs="Times New Roman"/>
          <w:sz w:val="28"/>
          <w:szCs w:val="28"/>
          <w:lang w:eastAsia="ru-RU"/>
        </w:rPr>
        <w:t>альчик</w:t>
      </w:r>
      <w:proofErr w:type="spellEnd"/>
      <w:r w:rsidRPr="00983AFD">
        <w:rPr>
          <w:rFonts w:ascii="Times New Roman" w:hAnsi="Times New Roman" w:cs="Times New Roman"/>
          <w:sz w:val="28"/>
          <w:szCs w:val="28"/>
          <w:lang w:eastAsia="ru-RU"/>
        </w:rPr>
        <w:t xml:space="preserve">, пр. </w:t>
      </w:r>
      <w:proofErr w:type="spellStart"/>
      <w:r w:rsidRPr="00983AFD">
        <w:rPr>
          <w:rFonts w:ascii="Times New Roman" w:hAnsi="Times New Roman" w:cs="Times New Roman"/>
          <w:sz w:val="28"/>
          <w:szCs w:val="28"/>
          <w:lang w:eastAsia="ru-RU"/>
        </w:rPr>
        <w:t>Шогенцукова</w:t>
      </w:r>
      <w:proofErr w:type="spellEnd"/>
      <w:r w:rsidRPr="00983AFD">
        <w:rPr>
          <w:rFonts w:ascii="Times New Roman" w:hAnsi="Times New Roman" w:cs="Times New Roman"/>
          <w:sz w:val="28"/>
          <w:szCs w:val="28"/>
          <w:lang w:eastAsia="ru-RU"/>
        </w:rPr>
        <w:t>, 34-в.</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 xml:space="preserve">Почтовый адрес Палаты: 360051, Российская Федерация, Кабардино-Балкарская Республика, </w:t>
      </w:r>
      <w:proofErr w:type="spellStart"/>
      <w:r w:rsidRPr="00983AFD">
        <w:rPr>
          <w:rFonts w:ascii="Times New Roman" w:hAnsi="Times New Roman" w:cs="Times New Roman"/>
          <w:sz w:val="28"/>
          <w:szCs w:val="28"/>
          <w:lang w:eastAsia="ru-RU"/>
        </w:rPr>
        <w:t>гор</w:t>
      </w:r>
      <w:proofErr w:type="gramStart"/>
      <w:r w:rsidRPr="00983AFD">
        <w:rPr>
          <w:rFonts w:ascii="Times New Roman" w:hAnsi="Times New Roman" w:cs="Times New Roman"/>
          <w:sz w:val="28"/>
          <w:szCs w:val="28"/>
          <w:lang w:eastAsia="ru-RU"/>
        </w:rPr>
        <w:t>.Н</w:t>
      </w:r>
      <w:proofErr w:type="gramEnd"/>
      <w:r w:rsidRPr="00983AFD">
        <w:rPr>
          <w:rFonts w:ascii="Times New Roman" w:hAnsi="Times New Roman" w:cs="Times New Roman"/>
          <w:sz w:val="28"/>
          <w:szCs w:val="28"/>
          <w:lang w:eastAsia="ru-RU"/>
        </w:rPr>
        <w:t>альчик</w:t>
      </w:r>
      <w:proofErr w:type="spellEnd"/>
      <w:r w:rsidRPr="00983AFD">
        <w:rPr>
          <w:rFonts w:ascii="Times New Roman" w:hAnsi="Times New Roman" w:cs="Times New Roman"/>
          <w:sz w:val="28"/>
          <w:szCs w:val="28"/>
          <w:lang w:eastAsia="ru-RU"/>
        </w:rPr>
        <w:t xml:space="preserve">, пр. </w:t>
      </w:r>
      <w:proofErr w:type="spellStart"/>
      <w:r w:rsidRPr="00983AFD">
        <w:rPr>
          <w:rFonts w:ascii="Times New Roman" w:hAnsi="Times New Roman" w:cs="Times New Roman"/>
          <w:sz w:val="28"/>
          <w:szCs w:val="28"/>
          <w:lang w:eastAsia="ru-RU"/>
        </w:rPr>
        <w:t>Шогенцукова</w:t>
      </w:r>
      <w:proofErr w:type="spellEnd"/>
      <w:r w:rsidRPr="00983AFD">
        <w:rPr>
          <w:rFonts w:ascii="Times New Roman" w:hAnsi="Times New Roman" w:cs="Times New Roman"/>
          <w:sz w:val="28"/>
          <w:szCs w:val="28"/>
          <w:lang w:eastAsia="ru-RU"/>
        </w:rPr>
        <w:t>, 34-в.</w:t>
      </w:r>
    </w:p>
    <w:p w:rsidR="00AD522E" w:rsidRDefault="00AD522E" w:rsidP="00983AFD">
      <w:pPr>
        <w:spacing w:after="0" w:line="360" w:lineRule="auto"/>
        <w:ind w:firstLine="709"/>
        <w:jc w:val="center"/>
        <w:rPr>
          <w:rFonts w:ascii="Times New Roman" w:hAnsi="Times New Roman" w:cs="Times New Roman"/>
          <w:b/>
          <w:bCs/>
          <w:sz w:val="28"/>
          <w:szCs w:val="28"/>
          <w:lang w:eastAsia="ru-RU"/>
        </w:rPr>
      </w:pPr>
    </w:p>
    <w:p w:rsidR="00AD522E" w:rsidRPr="00983AFD" w:rsidRDefault="00AD522E" w:rsidP="00983AFD">
      <w:pPr>
        <w:spacing w:after="0" w:line="360" w:lineRule="auto"/>
        <w:jc w:val="center"/>
        <w:rPr>
          <w:rFonts w:ascii="Times New Roman" w:hAnsi="Times New Roman" w:cs="Times New Roman"/>
          <w:b/>
          <w:bCs/>
          <w:sz w:val="28"/>
          <w:szCs w:val="28"/>
          <w:lang w:eastAsia="ru-RU"/>
        </w:rPr>
      </w:pPr>
      <w:r w:rsidRPr="00983AFD">
        <w:rPr>
          <w:rFonts w:ascii="Times New Roman" w:hAnsi="Times New Roman" w:cs="Times New Roman"/>
          <w:b/>
          <w:bCs/>
          <w:sz w:val="28"/>
          <w:szCs w:val="28"/>
          <w:lang w:eastAsia="ru-RU"/>
        </w:rPr>
        <w:t>2. ПРАВОВОЕ ПОЛОЖЕНИЕ ПАЛАТЫ</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2.1. Палата является юридическим лицом,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личные неимущественные права, соответствующие целям деятельности Палаты, предусмотренным настоящим Положением, и нести связанные с этой деятельностью обязанности, быть истцом и ответчиком в суде.</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 xml:space="preserve">Палата является негосударственной некоммерческой организацией, то есть организацией, не имеющей извлечение прибыли в качестве основной цели своей деятельности и не распределяющей полученную прибыль между своими членами. Палата создана в организационно-правовой форме </w:t>
      </w:r>
      <w:r>
        <w:rPr>
          <w:rFonts w:ascii="Times New Roman" w:hAnsi="Times New Roman" w:cs="Times New Roman"/>
          <w:sz w:val="28"/>
          <w:szCs w:val="28"/>
          <w:lang w:eastAsia="ru-RU"/>
        </w:rPr>
        <w:t>а</w:t>
      </w:r>
      <w:r w:rsidRPr="00983AFD">
        <w:rPr>
          <w:rFonts w:ascii="Times New Roman" w:hAnsi="Times New Roman" w:cs="Times New Roman"/>
          <w:sz w:val="28"/>
          <w:szCs w:val="28"/>
          <w:lang w:eastAsia="ru-RU"/>
        </w:rPr>
        <w:t>двокатской палаты, предусмотренной ФЗ «Об адвокатской деятельности и адвокатуре в Российской Федерации».</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2.2. Палата образована учредительным собранием адвокатов и зарегистрирована в порядке, установленном федеральным законом о государственной регистрации юридических лиц.</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Права юридического лица у Палаты возникают с момента ее государственной регистрации.</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2.3. Палата может осуществлять деятельность, не запрещенную действующим законодательством и соответствующую целям создания палаты, предусмотренным п.1.1. настоящего  Положения.</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Палата не вправе осуществлять адвокатскую деятельность от своего имени, а также заниматься предпринимательской деятельностью.</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Адвокаты не отвечают по обязательствам Палаты, а Палата не отвечает по обязательствам адвокатов. Имущество, переданное Палате её членами, является собственностью Палаты.</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lastRenderedPageBreak/>
        <w:t>2.4. Палата имеет самостоятельный баланс, на котором учитывает свое имущество, открывает расчетный и другие счета в банках в соответствии с законодательством Российской Федерации.</w:t>
      </w:r>
    </w:p>
    <w:p w:rsidR="00AD522E"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2.5. Палата имеет круглую печать, содержащую ее наименование на русском языке и указание на субъект Российской Федерации, на территории которого она образована (Кабардино-Балкарская Республика).</w:t>
      </w:r>
    </w:p>
    <w:p w:rsidR="00FD7C25" w:rsidRPr="003478AA" w:rsidRDefault="00FD7C25" w:rsidP="00FD7C25">
      <w:pPr>
        <w:ind w:firstLine="708"/>
        <w:jc w:val="both"/>
        <w:rPr>
          <w:rFonts w:ascii="Times New Roman" w:hAnsi="Times New Roman" w:cs="Times New Roman"/>
          <w:sz w:val="28"/>
          <w:szCs w:val="28"/>
        </w:rPr>
      </w:pPr>
      <w:r w:rsidRPr="003478AA">
        <w:rPr>
          <w:rFonts w:ascii="Times New Roman" w:hAnsi="Times New Roman" w:cs="Times New Roman"/>
          <w:color w:val="353535"/>
          <w:sz w:val="28"/>
          <w:szCs w:val="28"/>
          <w:shd w:val="clear" w:color="auto" w:fill="FFFFFF"/>
        </w:rPr>
        <w:t>Печать Адвокатской палаты КБР имеет круглую форму. В первом круге печати содержится надпись «НЕГОСУДАРСТВЕННАЯ НЕКОММЕРЧЕСКАЯ ОРГАНИЗАЦИЯ». Во втором, более широком, круге печати содержится надпись «АДВОКАТСКАЯ ПАЛАТА КАБАРДИНО-БАЛКАРСКОЙ РЕСПУБЛИКИ» со знаком астериска. В центре печати помещено изображение колонны, стилизованной под Столп закона, имеющей наверху чашу с горящим пламенем. За колонной находится сужающийся книзу геральдический щит, обрамленный снизу полотнищем, в центре которого расположены буквы «КБР». Над верхней частью щита, с двух сторон, располагаются орнаментальные виньетки.</w:t>
      </w:r>
    </w:p>
    <w:p w:rsidR="00AD522E"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Палата вправе иметь штампы и бланки со своим наименованием, а также эмблему и другие средства индивидуализации.</w:t>
      </w:r>
    </w:p>
    <w:p w:rsidR="00FD7C25" w:rsidRPr="003478AA" w:rsidRDefault="00FD7C25" w:rsidP="00FD7C25">
      <w:pPr>
        <w:ind w:firstLine="708"/>
        <w:jc w:val="both"/>
        <w:rPr>
          <w:rFonts w:ascii="Times New Roman" w:hAnsi="Times New Roman" w:cs="Times New Roman"/>
          <w:color w:val="353535"/>
          <w:sz w:val="28"/>
          <w:szCs w:val="28"/>
          <w:shd w:val="clear" w:color="auto" w:fill="FFFFFF"/>
        </w:rPr>
      </w:pPr>
      <w:r w:rsidRPr="003478AA">
        <w:rPr>
          <w:rFonts w:ascii="Times New Roman" w:hAnsi="Times New Roman" w:cs="Times New Roman"/>
          <w:color w:val="353535"/>
          <w:sz w:val="28"/>
          <w:szCs w:val="28"/>
          <w:shd w:val="clear" w:color="auto" w:fill="FFFFFF"/>
        </w:rPr>
        <w:t>Эмблема Адвокатской палаты КБР в цветном исполнении представляет собой композицию, в верхней части которой расположено стилизованное изображение полотнища красного цвета с желтой каймой с надписью «АДВОКАТСКАЯ ПАЛАТА», выполненной буквами белого цвета. В центре эмблемы располагается стилизованное изображение юриста, окаймленное подковой на коричневом фоне. Данное изображение находится на фоне двуглавой горной вершины. Внизу эмблемы – на фоне малого стилизованного полотнища красного цвета с желтой каймой располагаются буквы «КБР» черного цвета. Бока эмблемы обрамлены лавровыми листьями желтого цвета.</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2.6. На территории Кабардино-Балкарской Республики образуется только одна адвокатская палата – Адвокатская палата Кабардино-Балкарской Республики. Образование межрегиональных и иных межтерриториальных адвокатских палат не допускается.</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2.7. Решения органов Адвокатской палаты КБР в пределах их компетенции обязательны для членов адвокатской палаты.</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lastRenderedPageBreak/>
        <w:t>2.8. Палата не вправе образовывать свои структурные подразделения, филиалы и представительства на территории других субъектов Российской Федерации.</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2.9. Вмешательство в деятельность Палаты государственных, муниципальных, общественных или иных органов, кроме специально уполномоченных, не допускается.</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2.10. Палата является членом Федеральной палаты адвокатов Российской Федерации.</w:t>
      </w:r>
    </w:p>
    <w:p w:rsidR="00AD522E" w:rsidRPr="00983AFD" w:rsidRDefault="00AD522E" w:rsidP="00983AFD">
      <w:pPr>
        <w:spacing w:after="0" w:line="360" w:lineRule="auto"/>
        <w:jc w:val="center"/>
        <w:rPr>
          <w:rFonts w:ascii="Times New Roman" w:hAnsi="Times New Roman" w:cs="Times New Roman"/>
          <w:b/>
          <w:bCs/>
          <w:sz w:val="28"/>
          <w:szCs w:val="28"/>
          <w:lang w:eastAsia="ru-RU"/>
        </w:rPr>
      </w:pPr>
      <w:r w:rsidRPr="00983AFD">
        <w:rPr>
          <w:rFonts w:ascii="Times New Roman" w:hAnsi="Times New Roman" w:cs="Times New Roman"/>
          <w:b/>
          <w:bCs/>
          <w:sz w:val="28"/>
          <w:szCs w:val="28"/>
          <w:lang w:eastAsia="ru-RU"/>
        </w:rPr>
        <w:t>3. ПРЕДМЕТ И ЦЕЛИ ДЕЯТЕЛЬНОСТИ ПАЛАТЫ</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3.1. Целями создания и деятельности Палаты являются:</w:t>
      </w:r>
    </w:p>
    <w:p w:rsidR="00AD522E" w:rsidRPr="00983AFD" w:rsidRDefault="00AD522E" w:rsidP="00983AFD">
      <w:pPr>
        <w:spacing w:after="0" w:line="360" w:lineRule="auto"/>
        <w:ind w:firstLine="708"/>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 обеспечение оказания квалифицированной юридической помощи, её доступности для населения на всей территории Кабардино-Балкарской Республики;</w:t>
      </w:r>
    </w:p>
    <w:p w:rsidR="00AD522E" w:rsidRPr="00983AFD" w:rsidRDefault="00AD522E" w:rsidP="00983AFD">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83AFD">
        <w:rPr>
          <w:rFonts w:ascii="Times New Roman" w:hAnsi="Times New Roman" w:cs="Times New Roman"/>
          <w:sz w:val="28"/>
          <w:szCs w:val="28"/>
          <w:lang w:eastAsia="ru-RU"/>
        </w:rPr>
        <w:t>организация юридической помощи, оказываемой гражданам Российской Федерации бесплатно в соответствии со ст.26 Федерального закона «Об адвокатской деятельности и адвокатуре в Российской Федерации»;</w:t>
      </w:r>
    </w:p>
    <w:p w:rsidR="00AD522E" w:rsidRPr="00983AFD" w:rsidRDefault="00AD522E" w:rsidP="00983AFD">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83AFD">
        <w:rPr>
          <w:rFonts w:ascii="Times New Roman" w:hAnsi="Times New Roman" w:cs="Times New Roman"/>
          <w:sz w:val="28"/>
          <w:szCs w:val="28"/>
          <w:lang w:eastAsia="ru-RU"/>
        </w:rPr>
        <w:t>организация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w:t>
      </w:r>
    </w:p>
    <w:p w:rsidR="00AD522E" w:rsidRPr="00983AFD" w:rsidRDefault="00AD522E" w:rsidP="00983AFD">
      <w:pPr>
        <w:spacing w:after="0" w:line="36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983AFD">
        <w:rPr>
          <w:rFonts w:ascii="Times New Roman" w:hAnsi="Times New Roman" w:cs="Times New Roman"/>
          <w:sz w:val="28"/>
          <w:szCs w:val="28"/>
          <w:lang w:eastAsia="ru-RU"/>
        </w:rPr>
        <w:t>контроль за</w:t>
      </w:r>
      <w:proofErr w:type="gramEnd"/>
      <w:r w:rsidRPr="00983AFD">
        <w:rPr>
          <w:rFonts w:ascii="Times New Roman" w:hAnsi="Times New Roman" w:cs="Times New Roman"/>
          <w:sz w:val="28"/>
          <w:szCs w:val="28"/>
          <w:lang w:eastAsia="ru-RU"/>
        </w:rPr>
        <w:t xml:space="preserve">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3.2. Для достижения цели своего создания Палата осуществляет следующие виды деятельности:</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принимает решения о создании по представлению органов государственной власти Кабардино-Балкарской Республики юридических консультаций;</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направляет для работы в юридических консультациях в соответствии с порядком, определенным Конференцией (Собранием) адвокатов;</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lastRenderedPageBreak/>
        <w:t>финансирует деятельность юридических консультаций и работающих в них адвокатов в соответствии со сметой, утверждаемой Конференцией (Собранием) адвокатов;</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в иных случаях; доводит этот порядок до сведения указанных органов, а также адвокатов и контролирует исполнение его адвокатами;</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определяет порядок выплаты вознаграждения за счет средств Палаты адвокатам, оказывающим юридическую помощь гражданам Российской Федерации бесплатно;</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содействует повышению профессионального уровня адвокатов;</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рассматривает жалобы на действия (бездействие) адвокатов с учетом заключения Квалификационной комиссии;</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защищает честь и достоинство, социальные и профессиональные права адвокатов, в том числе путем представления интересов адвокатов в органах государственной власти, органах местного самоуправления, общественных объединениях и в иных организациях;</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содействует обеспечению адвокатских образований служебными помещениями;</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организует профессиональную переподготовку адвокатов и содействует повышению их квалификации;</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организует информационное обеспечение адвокатов, а также обмен опытом работы между ними;</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занимается методической деятельностью;</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b/>
          <w:bCs/>
          <w:sz w:val="28"/>
          <w:szCs w:val="28"/>
          <w:lang w:eastAsia="ru-RU"/>
        </w:rPr>
      </w:pPr>
      <w:r w:rsidRPr="00983AFD">
        <w:rPr>
          <w:rFonts w:ascii="Times New Roman" w:hAnsi="Times New Roman" w:cs="Times New Roman"/>
          <w:sz w:val="28"/>
          <w:szCs w:val="28"/>
          <w:lang w:eastAsia="ru-RU"/>
        </w:rPr>
        <w:t>осуществляет консультацию и методическую помощь членам Палаты;</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b/>
          <w:bCs/>
          <w:sz w:val="28"/>
          <w:szCs w:val="28"/>
          <w:lang w:eastAsia="ru-RU"/>
        </w:rPr>
      </w:pPr>
      <w:proofErr w:type="gramStart"/>
      <w:r w:rsidRPr="00983AFD">
        <w:rPr>
          <w:rFonts w:ascii="Times New Roman" w:hAnsi="Times New Roman" w:cs="Times New Roman"/>
          <w:sz w:val="28"/>
          <w:szCs w:val="28"/>
          <w:lang w:eastAsia="ru-RU"/>
        </w:rPr>
        <w:t xml:space="preserve">устанавливает и развивает контакты с адвокатскими палатами и адвокатскими образованиями, созданными на территории Российской Федерации, а также с российскими и иностранными образованиями и </w:t>
      </w:r>
      <w:r w:rsidRPr="00983AFD">
        <w:rPr>
          <w:rFonts w:ascii="Times New Roman" w:hAnsi="Times New Roman" w:cs="Times New Roman"/>
          <w:sz w:val="28"/>
          <w:szCs w:val="28"/>
          <w:lang w:eastAsia="ru-RU"/>
        </w:rPr>
        <w:lastRenderedPageBreak/>
        <w:t>объединениями, связанными с оказанием квалифицированной юридической помощи;</w:t>
      </w:r>
      <w:proofErr w:type="gramEnd"/>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b/>
          <w:bCs/>
          <w:sz w:val="28"/>
          <w:szCs w:val="28"/>
          <w:lang w:eastAsia="ru-RU"/>
        </w:rPr>
      </w:pPr>
      <w:r w:rsidRPr="00983AFD">
        <w:rPr>
          <w:rFonts w:ascii="Times New Roman" w:hAnsi="Times New Roman" w:cs="Times New Roman"/>
          <w:sz w:val="28"/>
          <w:szCs w:val="28"/>
          <w:lang w:eastAsia="ru-RU"/>
        </w:rPr>
        <w:t xml:space="preserve">организует, проводит и принимает участие </w:t>
      </w:r>
      <w:proofErr w:type="gramStart"/>
      <w:r w:rsidRPr="00983AFD">
        <w:rPr>
          <w:rFonts w:ascii="Times New Roman" w:hAnsi="Times New Roman" w:cs="Times New Roman"/>
          <w:sz w:val="28"/>
          <w:szCs w:val="28"/>
          <w:lang w:eastAsia="ru-RU"/>
        </w:rPr>
        <w:t>в</w:t>
      </w:r>
      <w:proofErr w:type="gramEnd"/>
      <w:r w:rsidRPr="00983AFD">
        <w:rPr>
          <w:rFonts w:ascii="Times New Roman" w:hAnsi="Times New Roman" w:cs="Times New Roman"/>
          <w:sz w:val="28"/>
          <w:szCs w:val="28"/>
          <w:lang w:eastAsia="ru-RU"/>
        </w:rPr>
        <w:t xml:space="preserve"> </w:t>
      </w:r>
      <w:proofErr w:type="gramStart"/>
      <w:r w:rsidRPr="00983AFD">
        <w:rPr>
          <w:rFonts w:ascii="Times New Roman" w:hAnsi="Times New Roman" w:cs="Times New Roman"/>
          <w:sz w:val="28"/>
          <w:szCs w:val="28"/>
          <w:lang w:eastAsia="ru-RU"/>
        </w:rPr>
        <w:t>различного</w:t>
      </w:r>
      <w:proofErr w:type="gramEnd"/>
      <w:r w:rsidRPr="00983AFD">
        <w:rPr>
          <w:rFonts w:ascii="Times New Roman" w:hAnsi="Times New Roman" w:cs="Times New Roman"/>
          <w:sz w:val="28"/>
          <w:szCs w:val="28"/>
          <w:lang w:eastAsia="ru-RU"/>
        </w:rPr>
        <w:t xml:space="preserve"> рода семинарах, симпозиумах и прочих мероприятиях по вопросам обеспечения оказания квалифицированной юридической помощи гражданам и организациям, а также по иным вопросам, соответствующим целям деятельности Палаты;</w:t>
      </w:r>
    </w:p>
    <w:p w:rsidR="00AD522E" w:rsidRPr="00983AFD" w:rsidRDefault="00AD522E" w:rsidP="00983AFD">
      <w:pPr>
        <w:numPr>
          <w:ilvl w:val="0"/>
          <w:numId w:val="1"/>
        </w:numPr>
        <w:tabs>
          <w:tab w:val="clear" w:pos="360"/>
          <w:tab w:val="num" w:pos="720"/>
        </w:tabs>
        <w:spacing w:after="0" w:line="360" w:lineRule="auto"/>
        <w:ind w:left="0"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осуществляет иную деятельность, не противоречащую законодательству и соответствующую целям деятельности Палаты.</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3.3. Палата не вправе осуществлять адвокатскую деятельность от своего имени, а также заниматься предпринимательской деятельностью.</w:t>
      </w:r>
    </w:p>
    <w:p w:rsidR="00AD522E"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3.4. Деятельность Палаты основана на принципах законности, гласности, самоуправления, равноправия адвокатов, независимо от расовой и национальной принадлежности, вероисповедания, языка, пола и социального происхождения.</w:t>
      </w:r>
    </w:p>
    <w:p w:rsidR="00AD522E" w:rsidRDefault="00AD522E" w:rsidP="00983AFD">
      <w:pPr>
        <w:spacing w:after="0" w:line="360" w:lineRule="auto"/>
        <w:ind w:firstLine="709"/>
        <w:jc w:val="center"/>
        <w:rPr>
          <w:rFonts w:ascii="Times New Roman" w:hAnsi="Times New Roman" w:cs="Times New Roman"/>
          <w:b/>
          <w:bCs/>
          <w:sz w:val="28"/>
          <w:szCs w:val="28"/>
          <w:lang w:eastAsia="ru-RU"/>
        </w:rPr>
      </w:pPr>
    </w:p>
    <w:p w:rsidR="00AD522E" w:rsidRPr="00983AFD" w:rsidRDefault="00AD522E" w:rsidP="00983AFD">
      <w:pPr>
        <w:spacing w:after="0" w:line="360" w:lineRule="auto"/>
        <w:jc w:val="center"/>
        <w:rPr>
          <w:rFonts w:ascii="Times New Roman" w:hAnsi="Times New Roman" w:cs="Times New Roman"/>
          <w:b/>
          <w:bCs/>
          <w:sz w:val="28"/>
          <w:szCs w:val="28"/>
          <w:lang w:eastAsia="ru-RU"/>
        </w:rPr>
      </w:pPr>
      <w:r w:rsidRPr="00983AFD">
        <w:rPr>
          <w:rFonts w:ascii="Times New Roman" w:hAnsi="Times New Roman" w:cs="Times New Roman"/>
          <w:b/>
          <w:bCs/>
          <w:sz w:val="28"/>
          <w:szCs w:val="28"/>
          <w:lang w:eastAsia="ru-RU"/>
        </w:rPr>
        <w:t>4. ИМУЩЕСТВО И ХО</w:t>
      </w:r>
      <w:r>
        <w:rPr>
          <w:rFonts w:ascii="Times New Roman" w:hAnsi="Times New Roman" w:cs="Times New Roman"/>
          <w:b/>
          <w:bCs/>
          <w:sz w:val="28"/>
          <w:szCs w:val="28"/>
          <w:lang w:eastAsia="ru-RU"/>
        </w:rPr>
        <w:t>ЗЯЙСТВЕННАЯ ДЕЯТЕЛЬНОСТЬ ПАЛАТЫ</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4.1. Палата является собственником имущества, приобретенного Палатой по основаниям, не противоречащим требованиям правовых актов Российской Федерации.</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 xml:space="preserve">4.2. Имущество адвокатской палаты формируется за счет ежемесячных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а также взносов, вносимых лицами, которым решением Квалификационной комиссии АП КБР присвоен статус адвоката. </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Палата отвечает по своим обязательствам тем своим имуществом, на которое по законодательству Российской Федерации может быть обращено взыскание.</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 xml:space="preserve">4.3. Палата вправе использовать свое имущество лишь для достижения целей, определенных настоящим Положением. Палата владеет, пользуется и </w:t>
      </w:r>
      <w:r w:rsidRPr="00983AFD">
        <w:rPr>
          <w:rFonts w:ascii="Times New Roman" w:hAnsi="Times New Roman" w:cs="Times New Roman"/>
          <w:sz w:val="28"/>
          <w:szCs w:val="28"/>
          <w:lang w:eastAsia="ru-RU"/>
        </w:rPr>
        <w:lastRenderedPageBreak/>
        <w:t>распоряжается принадлежащим ей имуществом в порядке, определяемом законодательством Российской Федерации и настоящим Положением.</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Палата может совершать в отношении находящегося в её собственности имущества любые сделки, не противоречащие законодательству Российской Федерации и настоящему Положению.</w:t>
      </w:r>
    </w:p>
    <w:p w:rsidR="00AD522E" w:rsidRPr="00983AFD" w:rsidRDefault="00AD522E" w:rsidP="00983AFD">
      <w:pPr>
        <w:spacing w:after="0" w:line="360" w:lineRule="auto"/>
        <w:ind w:firstLine="709"/>
        <w:jc w:val="both"/>
        <w:rPr>
          <w:rFonts w:ascii="Times New Roman" w:hAnsi="Times New Roman" w:cs="Times New Roman"/>
          <w:sz w:val="28"/>
          <w:szCs w:val="28"/>
          <w:lang w:eastAsia="ru-RU"/>
        </w:rPr>
      </w:pPr>
      <w:r w:rsidRPr="00983AFD">
        <w:rPr>
          <w:rFonts w:ascii="Times New Roman" w:hAnsi="Times New Roman" w:cs="Times New Roman"/>
          <w:sz w:val="28"/>
          <w:szCs w:val="28"/>
          <w:lang w:eastAsia="ru-RU"/>
        </w:rPr>
        <w:t>Палата вправе приобретать от своего имени имущественные и личные неимущественные права, соответствующие целям деятельности Палаты, предусмотренным настоящим Положением, и нести связанные с этой деятельностью обязанности, заключать договоры и иные сделки с юридическими и физическими лицами на основании и в порядке, предусмотренном действующим законодательством.</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4.4. </w:t>
      </w:r>
      <w:proofErr w:type="gramStart"/>
      <w:r w:rsidRPr="00983AFD">
        <w:rPr>
          <w:rFonts w:ascii="Times New Roman" w:hAnsi="Times New Roman" w:cs="Times New Roman"/>
          <w:snapToGrid w:val="0"/>
          <w:sz w:val="28"/>
          <w:szCs w:val="28"/>
          <w:lang w:eastAsia="ru-RU"/>
        </w:rPr>
        <w:t>К затратам на общие нужды Палаты относятся расходы на вознаграждение адвокатов, работающих в органах Палаты, компенсации этим адвокатам расходов, связанных с их работой в указанных органах (Совета Палаты, Квалификационной комиссии, Ревизионной комиссии, Методический совет), расходы на заработную плату работников аппарата Палаты, оказание материальной помощи адвокатам и адвокатским образованиям, ремонтно-восстановительные работы помещений Палаты, расходы на оплату труда адвокатов, оказывающих юридическую помощь</w:t>
      </w:r>
      <w:proofErr w:type="gramEnd"/>
      <w:r w:rsidRPr="00983AFD">
        <w:rPr>
          <w:rFonts w:ascii="Times New Roman" w:hAnsi="Times New Roman" w:cs="Times New Roman"/>
          <w:snapToGrid w:val="0"/>
          <w:sz w:val="28"/>
          <w:szCs w:val="28"/>
          <w:lang w:eastAsia="ru-RU"/>
        </w:rPr>
        <w:t xml:space="preserve"> гражданам Российской Федерации бесплатно, и иные расходы, предусмотренные сметой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Ежемесячные членские взносы оплачиваются каждым членом Палаты не позднее 25 числа каждого месяца или в другие сроки, установленные решением Конференции (Собрания)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4.5. Размеры ежемесячных членских взносов и форма их внесения устанавливаются Конференцией (Собранием) адвокатов. Членские взносы оплачиваются деньгами, если иное не установлено Конференцией (Собранием)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Ежемесячные членские взносы, а также взносы, производимые лицами, которым решением Квалификационной комиссии АП КБР присвое</w:t>
      </w:r>
      <w:r>
        <w:rPr>
          <w:rFonts w:ascii="Times New Roman" w:hAnsi="Times New Roman" w:cs="Times New Roman"/>
          <w:snapToGrid w:val="0"/>
          <w:sz w:val="28"/>
          <w:szCs w:val="28"/>
          <w:lang w:eastAsia="ru-RU"/>
        </w:rPr>
        <w:t xml:space="preserve">н статус адвоката, </w:t>
      </w:r>
      <w:proofErr w:type="gramStart"/>
      <w:r>
        <w:rPr>
          <w:rFonts w:ascii="Times New Roman" w:hAnsi="Times New Roman" w:cs="Times New Roman"/>
          <w:snapToGrid w:val="0"/>
          <w:sz w:val="28"/>
          <w:szCs w:val="28"/>
          <w:lang w:eastAsia="ru-RU"/>
        </w:rPr>
        <w:t>используются</w:t>
      </w:r>
      <w:proofErr w:type="gramEnd"/>
      <w:r w:rsidRPr="00983AFD">
        <w:rPr>
          <w:rFonts w:ascii="Times New Roman" w:hAnsi="Times New Roman" w:cs="Times New Roman"/>
          <w:snapToGrid w:val="0"/>
          <w:sz w:val="28"/>
          <w:szCs w:val="28"/>
          <w:lang w:eastAsia="ru-RU"/>
        </w:rPr>
        <w:t xml:space="preserve"> в том числе и на содержание аппарата управления и обеспечение деятельности Палаты, предусмотренные настоящим Положением.</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4.6. Решением Конференции (Собрания) адвокатов может быть установлено внесение членами Палаты целевых членских взносов, предназначенных для финансирования конкретных мероприятий и программ. Указанным решением должны быть определены срок, размер и форма внесения целевых членских взносов.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4.7. 3адержка в оплате ежемесячных или целевых членских взносов на срок более двух месяцев без уважительной причины может служить основанием для прекращения статуса адвоката, допустившего такую задержку.</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Уважительными причинами могут быть только болезнь, отпуск, участие в делах по назначению более одного месяца.</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4.8. Палата вправе привлекать в порядке, установленном законодательством Российской Федерации, дополнительные финансовые, в том числе валютные ресурсы и целевые взносы юридических и физических лиц, в том числе и иностранных.</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p>
    <w:p w:rsidR="00AD522E" w:rsidRPr="00983AFD" w:rsidRDefault="00AD522E" w:rsidP="00983AFD">
      <w:pPr>
        <w:spacing w:after="0" w:line="360" w:lineRule="auto"/>
        <w:ind w:firstLine="709"/>
        <w:rPr>
          <w:rFonts w:ascii="Times New Roman" w:hAnsi="Times New Roman" w:cs="Times New Roman"/>
          <w:b/>
          <w:bCs/>
          <w:snapToGrid w:val="0"/>
          <w:sz w:val="28"/>
          <w:szCs w:val="28"/>
          <w:lang w:eastAsia="ru-RU"/>
        </w:rPr>
      </w:pPr>
      <w:r w:rsidRPr="00983AFD">
        <w:rPr>
          <w:rFonts w:ascii="Times New Roman" w:hAnsi="Times New Roman" w:cs="Times New Roman"/>
          <w:snapToGrid w:val="0"/>
          <w:sz w:val="28"/>
          <w:szCs w:val="28"/>
          <w:lang w:eastAsia="ru-RU"/>
        </w:rPr>
        <w:tab/>
      </w:r>
      <w:r w:rsidRPr="00983AFD">
        <w:rPr>
          <w:rFonts w:ascii="Times New Roman" w:hAnsi="Times New Roman" w:cs="Times New Roman"/>
          <w:snapToGrid w:val="0"/>
          <w:sz w:val="28"/>
          <w:szCs w:val="28"/>
          <w:lang w:eastAsia="ru-RU"/>
        </w:rPr>
        <w:tab/>
      </w:r>
      <w:r w:rsidRPr="00983AFD">
        <w:rPr>
          <w:rFonts w:ascii="Times New Roman" w:hAnsi="Times New Roman" w:cs="Times New Roman"/>
          <w:snapToGrid w:val="0"/>
          <w:sz w:val="28"/>
          <w:szCs w:val="28"/>
          <w:lang w:eastAsia="ru-RU"/>
        </w:rPr>
        <w:tab/>
      </w:r>
      <w:r w:rsidRPr="00983AFD">
        <w:rPr>
          <w:rFonts w:ascii="Times New Roman" w:hAnsi="Times New Roman" w:cs="Times New Roman"/>
          <w:snapToGrid w:val="0"/>
          <w:sz w:val="28"/>
          <w:szCs w:val="28"/>
          <w:lang w:eastAsia="ru-RU"/>
        </w:rPr>
        <w:tab/>
      </w:r>
      <w:r w:rsidRPr="00983AFD">
        <w:rPr>
          <w:rFonts w:ascii="Times New Roman" w:hAnsi="Times New Roman" w:cs="Times New Roman"/>
          <w:b/>
          <w:bCs/>
          <w:snapToGrid w:val="0"/>
          <w:sz w:val="28"/>
          <w:szCs w:val="28"/>
          <w:lang w:eastAsia="ru-RU"/>
        </w:rPr>
        <w:t>5. ЧЛЕНСТВО В ПАЛАТЕ</w:t>
      </w:r>
    </w:p>
    <w:p w:rsidR="00AD522E" w:rsidRPr="00983AFD" w:rsidRDefault="00AD522E" w:rsidP="00983AFD">
      <w:pPr>
        <w:tabs>
          <w:tab w:val="right" w:leader="underscore" w:pos="2736"/>
        </w:tabs>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5.1. Палата основана на обязательном членстве адвокатов Кабардино-Балкарской Республики.</w:t>
      </w:r>
    </w:p>
    <w:p w:rsidR="00AD522E" w:rsidRPr="00983AFD" w:rsidRDefault="00AD522E" w:rsidP="00263AFD">
      <w:pPr>
        <w:tabs>
          <w:tab w:val="right" w:leader="underscore" w:pos="2736"/>
        </w:tabs>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Адвокат – член Палаты не может одновременно являться членом адвокатской палаты другого субъекта Российской Федерации.</w:t>
      </w:r>
    </w:p>
    <w:p w:rsidR="00AD522E" w:rsidRPr="00983AFD" w:rsidRDefault="00AD522E" w:rsidP="00983AFD">
      <w:pPr>
        <w:spacing w:after="0" w:line="360" w:lineRule="auto"/>
        <w:ind w:firstLine="709"/>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5.2. Членство в Палате приобретается:</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 п</w:t>
      </w:r>
      <w:r w:rsidRPr="00983AFD">
        <w:rPr>
          <w:rFonts w:ascii="Times New Roman" w:hAnsi="Times New Roman" w:cs="Times New Roman"/>
          <w:snapToGrid w:val="0"/>
          <w:sz w:val="28"/>
          <w:szCs w:val="28"/>
          <w:lang w:eastAsia="ru-RU"/>
        </w:rPr>
        <w:t xml:space="preserve">рисвоением претенденту, в установленном действующим законодательством порядке, статуса адвоката Квалификационной комиссией при Палате. </w:t>
      </w:r>
      <w:proofErr w:type="gramStart"/>
      <w:r w:rsidRPr="00983AFD">
        <w:rPr>
          <w:rFonts w:ascii="Times New Roman" w:hAnsi="Times New Roman" w:cs="Times New Roman"/>
          <w:snapToGrid w:val="0"/>
          <w:sz w:val="28"/>
          <w:szCs w:val="28"/>
          <w:lang w:eastAsia="ru-RU"/>
        </w:rPr>
        <w:t xml:space="preserve">При этом указанное лицо становится членом Палаты со дня вступления в силу решения Квалификационной комиссии при Палате о </w:t>
      </w:r>
      <w:r>
        <w:rPr>
          <w:rFonts w:ascii="Times New Roman" w:hAnsi="Times New Roman" w:cs="Times New Roman"/>
          <w:snapToGrid w:val="0"/>
          <w:sz w:val="28"/>
          <w:szCs w:val="28"/>
          <w:lang w:eastAsia="ru-RU"/>
        </w:rPr>
        <w:t>присвоении ему статуса адвоката;</w:t>
      </w:r>
      <w:proofErr w:type="gramEnd"/>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 п</w:t>
      </w:r>
      <w:r w:rsidRPr="00983AFD">
        <w:rPr>
          <w:rFonts w:ascii="Times New Roman" w:hAnsi="Times New Roman" w:cs="Times New Roman"/>
          <w:snapToGrid w:val="0"/>
          <w:sz w:val="28"/>
          <w:szCs w:val="28"/>
          <w:lang w:eastAsia="ru-RU"/>
        </w:rPr>
        <w:t xml:space="preserve">утем направления адвокатом, принявшим решение об изменении членства в адвокатской палате другого субъекта Российской Федерации на членство в Палате, письменного уведомления в Совет Палаты о намерении стать ее членом. Совет Палаты в 10-дневный срок со дня получения указанного </w:t>
      </w:r>
      <w:r w:rsidRPr="00983AFD">
        <w:rPr>
          <w:rFonts w:ascii="Times New Roman" w:hAnsi="Times New Roman" w:cs="Times New Roman"/>
          <w:snapToGrid w:val="0"/>
          <w:sz w:val="28"/>
          <w:szCs w:val="28"/>
          <w:lang w:eastAsia="ru-RU"/>
        </w:rPr>
        <w:lastRenderedPageBreak/>
        <w:t>уведомления проверяет сведения об адвокате и выносит реше</w:t>
      </w:r>
      <w:r>
        <w:rPr>
          <w:rFonts w:ascii="Times New Roman" w:hAnsi="Times New Roman" w:cs="Times New Roman"/>
          <w:snapToGrid w:val="0"/>
          <w:sz w:val="28"/>
          <w:szCs w:val="28"/>
          <w:lang w:eastAsia="ru-RU"/>
        </w:rPr>
        <w:t>ние о его приеме в члены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 п</w:t>
      </w:r>
      <w:r w:rsidRPr="00983AFD">
        <w:rPr>
          <w:rFonts w:ascii="Times New Roman" w:hAnsi="Times New Roman" w:cs="Times New Roman"/>
          <w:snapToGrid w:val="0"/>
          <w:sz w:val="28"/>
          <w:szCs w:val="28"/>
          <w:lang w:eastAsia="ru-RU"/>
        </w:rPr>
        <w:t>утем возобновления, в установленном законом порядке, ранее приостановленного статуса адвоката.</w:t>
      </w:r>
    </w:p>
    <w:p w:rsidR="00AD522E" w:rsidRPr="00983AFD" w:rsidRDefault="00AD522E" w:rsidP="00983AFD">
      <w:pPr>
        <w:spacing w:after="0" w:line="360" w:lineRule="auto"/>
        <w:ind w:firstLine="709"/>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5.3. Членство в Палате прекращается:</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 п</w:t>
      </w:r>
      <w:r w:rsidRPr="00983AFD">
        <w:rPr>
          <w:rFonts w:ascii="Times New Roman" w:hAnsi="Times New Roman" w:cs="Times New Roman"/>
          <w:snapToGrid w:val="0"/>
          <w:sz w:val="28"/>
          <w:szCs w:val="28"/>
          <w:lang w:eastAsia="ru-RU"/>
        </w:rPr>
        <w:t>рекращением статуса адвоката по основаниям и в порядке, определенным Федеральным законом Российской Федерации «Об адвокатской деятельности и адвокатуре в Российской Фе</w:t>
      </w:r>
      <w:r>
        <w:rPr>
          <w:rFonts w:ascii="Times New Roman" w:hAnsi="Times New Roman" w:cs="Times New Roman"/>
          <w:snapToGrid w:val="0"/>
          <w:sz w:val="28"/>
          <w:szCs w:val="28"/>
          <w:lang w:eastAsia="ru-RU"/>
        </w:rPr>
        <w:t>дерации» и настоящим Положением;</w:t>
      </w:r>
    </w:p>
    <w:p w:rsidR="00AD522E" w:rsidRPr="00983AFD" w:rsidRDefault="00AD522E" w:rsidP="00983AFD">
      <w:pPr>
        <w:spacing w:after="0" w:line="360" w:lineRule="auto"/>
        <w:ind w:firstLine="709"/>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 п</w:t>
      </w:r>
      <w:r w:rsidRPr="00983AFD">
        <w:rPr>
          <w:rFonts w:ascii="Times New Roman" w:hAnsi="Times New Roman" w:cs="Times New Roman"/>
          <w:snapToGrid w:val="0"/>
          <w:sz w:val="28"/>
          <w:szCs w:val="28"/>
          <w:lang w:eastAsia="ru-RU"/>
        </w:rPr>
        <w:t>риостановлением с</w:t>
      </w:r>
      <w:r>
        <w:rPr>
          <w:rFonts w:ascii="Times New Roman" w:hAnsi="Times New Roman" w:cs="Times New Roman"/>
          <w:snapToGrid w:val="0"/>
          <w:sz w:val="28"/>
          <w:szCs w:val="28"/>
          <w:lang w:eastAsia="ru-RU"/>
        </w:rPr>
        <w:t>татуса адвоката;</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 и</w:t>
      </w:r>
      <w:r w:rsidRPr="00983AFD">
        <w:rPr>
          <w:rFonts w:ascii="Times New Roman" w:hAnsi="Times New Roman" w:cs="Times New Roman"/>
          <w:snapToGrid w:val="0"/>
          <w:sz w:val="28"/>
          <w:szCs w:val="28"/>
          <w:lang w:eastAsia="ru-RU"/>
        </w:rPr>
        <w:t xml:space="preserve">зменением членства в Палате на членство в адвокатской палате другого субъекта Российской Федерации. При этом членство в Палате прекращается </w:t>
      </w:r>
      <w:proofErr w:type="gramStart"/>
      <w:r w:rsidRPr="00983AFD">
        <w:rPr>
          <w:rFonts w:ascii="Times New Roman" w:hAnsi="Times New Roman" w:cs="Times New Roman"/>
          <w:snapToGrid w:val="0"/>
          <w:sz w:val="28"/>
          <w:szCs w:val="28"/>
          <w:lang w:eastAsia="ru-RU"/>
        </w:rPr>
        <w:t>с момента получения Советом Палаты письменного уведомления адвоката о принятии им решения об изменении членства в Палате на членство</w:t>
      </w:r>
      <w:proofErr w:type="gramEnd"/>
      <w:r w:rsidRPr="00983AFD">
        <w:rPr>
          <w:rFonts w:ascii="Times New Roman" w:hAnsi="Times New Roman" w:cs="Times New Roman"/>
          <w:snapToGrid w:val="0"/>
          <w:sz w:val="28"/>
          <w:szCs w:val="28"/>
          <w:lang w:eastAsia="ru-RU"/>
        </w:rPr>
        <w:t xml:space="preserve"> в адвокатской палате другого субъекта Российской Федерации.</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5.4. При прекращении членства в Палате адвокат не имеет права требовать возвращения Палатой уплаченных им в период членства в Палате ежемесячных и целевых членских взносов.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p>
    <w:p w:rsidR="00AD522E" w:rsidRPr="00983AFD" w:rsidRDefault="00AD522E" w:rsidP="00983AFD">
      <w:pPr>
        <w:spacing w:after="0" w:line="360" w:lineRule="auto"/>
        <w:jc w:val="center"/>
        <w:rPr>
          <w:rFonts w:ascii="Times New Roman" w:hAnsi="Times New Roman" w:cs="Times New Roman"/>
          <w:b/>
          <w:bCs/>
          <w:snapToGrid w:val="0"/>
          <w:sz w:val="28"/>
          <w:szCs w:val="28"/>
          <w:lang w:eastAsia="ru-RU"/>
        </w:rPr>
      </w:pPr>
      <w:r w:rsidRPr="00983AFD">
        <w:rPr>
          <w:rFonts w:ascii="Times New Roman" w:hAnsi="Times New Roman" w:cs="Times New Roman"/>
          <w:b/>
          <w:bCs/>
          <w:snapToGrid w:val="0"/>
          <w:sz w:val="28"/>
          <w:szCs w:val="28"/>
          <w:lang w:eastAsia="ru-RU"/>
        </w:rPr>
        <w:t>6. ПРАВА И ОБЯЗАННОСТИ ЧЛЕНОВ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6.1. Права и обязанности члена Пала</w:t>
      </w:r>
      <w:r>
        <w:rPr>
          <w:rFonts w:ascii="Times New Roman" w:hAnsi="Times New Roman" w:cs="Times New Roman"/>
          <w:snapToGrid w:val="0"/>
          <w:sz w:val="28"/>
          <w:szCs w:val="28"/>
          <w:lang w:eastAsia="ru-RU"/>
        </w:rPr>
        <w:t>ты регламентируются нормами ФЗ «</w:t>
      </w:r>
      <w:r w:rsidRPr="00983AFD">
        <w:rPr>
          <w:rFonts w:ascii="Times New Roman" w:hAnsi="Times New Roman" w:cs="Times New Roman"/>
          <w:snapToGrid w:val="0"/>
          <w:sz w:val="28"/>
          <w:szCs w:val="28"/>
          <w:lang w:eastAsia="ru-RU"/>
        </w:rPr>
        <w:t xml:space="preserve">Об адвокатской деятельности и </w:t>
      </w:r>
      <w:r>
        <w:rPr>
          <w:rFonts w:ascii="Times New Roman" w:hAnsi="Times New Roman" w:cs="Times New Roman"/>
          <w:snapToGrid w:val="0"/>
          <w:sz w:val="28"/>
          <w:szCs w:val="28"/>
          <w:lang w:eastAsia="ru-RU"/>
        </w:rPr>
        <w:t>адвокатуре в РФ»</w:t>
      </w:r>
      <w:r w:rsidRPr="00983AFD">
        <w:rPr>
          <w:rFonts w:ascii="Times New Roman" w:hAnsi="Times New Roman" w:cs="Times New Roman"/>
          <w:snapToGrid w:val="0"/>
          <w:sz w:val="28"/>
          <w:szCs w:val="28"/>
          <w:lang w:eastAsia="ru-RU"/>
        </w:rPr>
        <w:t>, Кодексом  профессиональной этики адвоката и настоящим Положением.</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6.2. Адвокат – член Палаты имеет право:</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принимать участие в деятельности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избирать и быть избранным в органы руководства Палаты в соответствии с порядком, определенным ФЗ «Об адвокатской деятельности и адвокатуре в РФ» и настоящим Положением;</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получать необходимую информацию о деятельности Палаты;</w:t>
      </w:r>
    </w:p>
    <w:p w:rsidR="00AD522E" w:rsidRPr="00983AFD" w:rsidRDefault="00AD522E" w:rsidP="00B43944">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 </w:t>
      </w:r>
      <w:r>
        <w:rPr>
          <w:rFonts w:ascii="Times New Roman" w:hAnsi="Times New Roman" w:cs="Times New Roman"/>
          <w:snapToGrid w:val="0"/>
          <w:sz w:val="28"/>
          <w:szCs w:val="28"/>
          <w:lang w:eastAsia="ru-RU"/>
        </w:rPr>
        <w:t>о</w:t>
      </w:r>
      <w:r w:rsidRPr="00983AFD">
        <w:rPr>
          <w:rFonts w:ascii="Times New Roman" w:hAnsi="Times New Roman" w:cs="Times New Roman"/>
          <w:snapToGrid w:val="0"/>
          <w:sz w:val="28"/>
          <w:szCs w:val="28"/>
          <w:lang w:eastAsia="ru-RU"/>
        </w:rPr>
        <w:t xml:space="preserve">бращаться в руководящие органы Палаты по вопросам, связанным с защитой Палатой его социальных и профессиональных прав, получения </w:t>
      </w:r>
      <w:r w:rsidRPr="00983AFD">
        <w:rPr>
          <w:rFonts w:ascii="Times New Roman" w:hAnsi="Times New Roman" w:cs="Times New Roman"/>
          <w:snapToGrid w:val="0"/>
          <w:sz w:val="28"/>
          <w:szCs w:val="28"/>
          <w:lang w:eastAsia="ru-RU"/>
        </w:rPr>
        <w:lastRenderedPageBreak/>
        <w:t>консультативной и методической помощи, повышения профессионального уровня. Кроме того, вправе вносить в руководящие органы Палаты предложения по улучшению и совершенствованию работы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6.2.1. Иметь доступ к следующим документам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Протоколы Конференций (Собраний)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Протоколы заседаний Совета Палаты, за исключением закрытых заседаний Совета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Сметы расходов на содержание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По заявлению адвоката ему должны быть представлены копии указанных документов. </w:t>
      </w:r>
    </w:p>
    <w:p w:rsidR="00AD522E" w:rsidRPr="00A43155" w:rsidRDefault="00AD522E" w:rsidP="00983AFD">
      <w:pPr>
        <w:spacing w:after="0" w:line="360" w:lineRule="auto"/>
        <w:ind w:firstLine="709"/>
        <w:jc w:val="both"/>
        <w:rPr>
          <w:rFonts w:ascii="Times New Roman" w:hAnsi="Times New Roman" w:cs="Times New Roman"/>
          <w:snapToGrid w:val="0"/>
          <w:sz w:val="28"/>
          <w:szCs w:val="28"/>
          <w:lang w:eastAsia="ru-RU"/>
        </w:rPr>
      </w:pPr>
      <w:proofErr w:type="gramStart"/>
      <w:r w:rsidRPr="00983AFD">
        <w:rPr>
          <w:rFonts w:ascii="Times New Roman" w:hAnsi="Times New Roman" w:cs="Times New Roman"/>
          <w:snapToGrid w:val="0"/>
          <w:sz w:val="28"/>
          <w:szCs w:val="28"/>
          <w:lang w:eastAsia="ru-RU"/>
        </w:rPr>
        <w:t xml:space="preserve">Члены Палаты вправе также получать иные документы и информацию о деятельности Палаты в случаях и </w:t>
      </w:r>
      <w:r w:rsidRPr="00A43155">
        <w:rPr>
          <w:rFonts w:ascii="Times New Roman" w:hAnsi="Times New Roman" w:cs="Times New Roman"/>
          <w:snapToGrid w:val="0"/>
          <w:sz w:val="28"/>
          <w:szCs w:val="28"/>
          <w:lang w:eastAsia="ru-RU"/>
        </w:rPr>
        <w:t>порядке, установленными действующим законодательством и настоящим Положением.</w:t>
      </w:r>
      <w:proofErr w:type="gramEnd"/>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6.2.2. Передавать свое имущество в собственность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6.2.3. Иметь помощника, стажера;</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6.2.4. По своему усмотрению выходить из состава членов Палаты, в порядке, предусмотренном действующим законодательством;</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6.2.5. Права адвоката - члена Палаты не могут быть переданы третьим лицам.</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6.3. Адвокат – член Палаты обязан:</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6.3.1. Соблюдать ФЗ «Об адвокатской деятельности и адвокатуре в РФ», Кодекс профессиональной этики</w:t>
      </w:r>
      <w:r>
        <w:rPr>
          <w:rFonts w:ascii="Times New Roman" w:hAnsi="Times New Roman" w:cs="Times New Roman"/>
          <w:snapToGrid w:val="0"/>
          <w:sz w:val="28"/>
          <w:szCs w:val="28"/>
          <w:lang w:eastAsia="ru-RU"/>
        </w:rPr>
        <w:t xml:space="preserve"> адвоката и настоящее Положение.</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6.3.2. Исполнять решения руководящих органов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6.3.3. Принимать участие в деятельности Палаты в порядке и формах</w:t>
      </w:r>
      <w:r>
        <w:rPr>
          <w:rFonts w:ascii="Times New Roman" w:hAnsi="Times New Roman" w:cs="Times New Roman"/>
          <w:snapToGrid w:val="0"/>
          <w:sz w:val="28"/>
          <w:szCs w:val="28"/>
          <w:lang w:eastAsia="ru-RU"/>
        </w:rPr>
        <w:t>,</w:t>
      </w:r>
      <w:r w:rsidRPr="00983AFD">
        <w:rPr>
          <w:rFonts w:ascii="Times New Roman" w:hAnsi="Times New Roman" w:cs="Times New Roman"/>
          <w:snapToGrid w:val="0"/>
          <w:sz w:val="28"/>
          <w:szCs w:val="28"/>
          <w:lang w:eastAsia="ru-RU"/>
        </w:rPr>
        <w:t xml:space="preserve"> предусмотренных Конференцией (Собранием)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6.3.4. Ежемесячно отчислять средства на общие нужды Палаты в размерах и порядке, которые определяются Конференцией (Собранием) адвокатов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6.3.5. Предоставлять Палате и ее членам информацию, необходимую для решения вопросов, с</w:t>
      </w:r>
      <w:r>
        <w:rPr>
          <w:rFonts w:ascii="Times New Roman" w:hAnsi="Times New Roman" w:cs="Times New Roman"/>
          <w:snapToGrid w:val="0"/>
          <w:sz w:val="28"/>
          <w:szCs w:val="28"/>
          <w:lang w:eastAsia="ru-RU"/>
        </w:rPr>
        <w:t>вязанных с деятельностью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6.3.6. Осуществлять свою адвокатскую деятельность только в одном адвокатском образовании, учрежденном в соответствии с ФЗ «Об адвокатской деятельности и адв</w:t>
      </w:r>
      <w:r>
        <w:rPr>
          <w:rFonts w:ascii="Times New Roman" w:hAnsi="Times New Roman" w:cs="Times New Roman"/>
          <w:snapToGrid w:val="0"/>
          <w:sz w:val="28"/>
          <w:szCs w:val="28"/>
          <w:lang w:eastAsia="ru-RU"/>
        </w:rPr>
        <w:t>окатуре в Российской Федерации».</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6.3.7</w:t>
      </w:r>
      <w:r w:rsidRPr="00983AFD">
        <w:rPr>
          <w:rFonts w:ascii="Times New Roman" w:hAnsi="Times New Roman" w:cs="Times New Roman"/>
          <w:snapToGrid w:val="0"/>
          <w:sz w:val="28"/>
          <w:szCs w:val="28"/>
          <w:lang w:eastAsia="ru-RU"/>
        </w:rPr>
        <w:t>. Постоянно совершенствовать свои знан</w:t>
      </w:r>
      <w:r>
        <w:rPr>
          <w:rFonts w:ascii="Times New Roman" w:hAnsi="Times New Roman" w:cs="Times New Roman"/>
          <w:snapToGrid w:val="0"/>
          <w:sz w:val="28"/>
          <w:szCs w:val="28"/>
          <w:lang w:eastAsia="ru-RU"/>
        </w:rPr>
        <w:t>ия и повышать свою квалификацию.</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6.3.8</w:t>
      </w:r>
      <w:r w:rsidRPr="00983AFD">
        <w:rPr>
          <w:rFonts w:ascii="Times New Roman" w:hAnsi="Times New Roman" w:cs="Times New Roman"/>
          <w:snapToGrid w:val="0"/>
          <w:sz w:val="28"/>
          <w:szCs w:val="28"/>
          <w:lang w:eastAsia="ru-RU"/>
        </w:rPr>
        <w:t xml:space="preserve">. </w:t>
      </w:r>
      <w:proofErr w:type="gramStart"/>
      <w:r w:rsidRPr="00983AFD">
        <w:rPr>
          <w:rFonts w:ascii="Times New Roman" w:hAnsi="Times New Roman" w:cs="Times New Roman"/>
          <w:snapToGrid w:val="0"/>
          <w:sz w:val="28"/>
          <w:szCs w:val="28"/>
          <w:lang w:eastAsia="ru-RU"/>
        </w:rPr>
        <w:t>Нести иные обязанности</w:t>
      </w:r>
      <w:proofErr w:type="gramEnd"/>
      <w:r w:rsidRPr="00983AFD">
        <w:rPr>
          <w:rFonts w:ascii="Times New Roman" w:hAnsi="Times New Roman" w:cs="Times New Roman"/>
          <w:snapToGrid w:val="0"/>
          <w:sz w:val="28"/>
          <w:szCs w:val="28"/>
          <w:lang w:eastAsia="ru-RU"/>
        </w:rPr>
        <w:t xml:space="preserve">, предусмотренные ФЗ «Об адвокатской деятельности и адвокатуре в РФ», Кодексом профессиональной этики </w:t>
      </w:r>
      <w:r>
        <w:rPr>
          <w:rFonts w:ascii="Times New Roman" w:hAnsi="Times New Roman" w:cs="Times New Roman"/>
          <w:snapToGrid w:val="0"/>
          <w:sz w:val="28"/>
          <w:szCs w:val="28"/>
          <w:lang w:eastAsia="ru-RU"/>
        </w:rPr>
        <w:t>адвоката и настоящим Положением.</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6.4. Неисполнение или ненадлежащее исполнение обязанностей адвоката - члена Палаты может являться основанием для принятия в установленном порядке решения о прекращении статуса адвоката.</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p>
    <w:p w:rsidR="00AD522E" w:rsidRPr="00983AFD" w:rsidRDefault="00AD522E" w:rsidP="00983AFD">
      <w:pPr>
        <w:spacing w:after="0" w:line="360" w:lineRule="auto"/>
        <w:ind w:firstLine="709"/>
        <w:jc w:val="center"/>
        <w:rPr>
          <w:rFonts w:ascii="Times New Roman" w:hAnsi="Times New Roman" w:cs="Times New Roman"/>
          <w:b/>
          <w:bCs/>
          <w:snapToGrid w:val="0"/>
          <w:sz w:val="28"/>
          <w:szCs w:val="28"/>
          <w:lang w:eastAsia="ru-RU"/>
        </w:rPr>
      </w:pPr>
      <w:r w:rsidRPr="00983AFD">
        <w:rPr>
          <w:rFonts w:ascii="Times New Roman" w:hAnsi="Times New Roman" w:cs="Times New Roman"/>
          <w:b/>
          <w:bCs/>
          <w:snapToGrid w:val="0"/>
          <w:sz w:val="28"/>
          <w:szCs w:val="28"/>
          <w:lang w:eastAsia="ru-RU"/>
        </w:rPr>
        <w:t>7. ОРГАНЫ УПРАВЛЕНИЯ ПАЛАТЫ</w:t>
      </w:r>
    </w:p>
    <w:p w:rsidR="00AD522E" w:rsidRPr="007D3557" w:rsidRDefault="00AD522E" w:rsidP="007D3557">
      <w:pPr>
        <w:spacing w:after="0" w:line="360" w:lineRule="auto"/>
        <w:ind w:firstLine="709"/>
        <w:jc w:val="center"/>
        <w:rPr>
          <w:rFonts w:ascii="Times New Roman" w:hAnsi="Times New Roman" w:cs="Times New Roman"/>
          <w:b/>
          <w:bCs/>
          <w:snapToGrid w:val="0"/>
          <w:sz w:val="28"/>
          <w:szCs w:val="28"/>
          <w:lang w:eastAsia="ru-RU"/>
        </w:rPr>
      </w:pPr>
      <w:r w:rsidRPr="007D3557">
        <w:rPr>
          <w:rFonts w:ascii="Times New Roman" w:hAnsi="Times New Roman" w:cs="Times New Roman"/>
          <w:b/>
          <w:bCs/>
          <w:snapToGrid w:val="0"/>
          <w:sz w:val="28"/>
          <w:szCs w:val="28"/>
          <w:lang w:eastAsia="ru-RU"/>
        </w:rPr>
        <w:t>7.1. Конференция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7.1.1. Высшим органом управления Палаты является Конференция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В случае снижения численности членов Палаты до трехсот и менее человек высшим органом управления Палаты будет являться Собрание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7.1.2. Очередная (годовая) Конференция созывается не реже одного раза в год.</w:t>
      </w:r>
    </w:p>
    <w:p w:rsidR="00AD522E" w:rsidRDefault="00AD522E" w:rsidP="003B4765">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Внеочередная Конференция созывается</w:t>
      </w:r>
      <w:r>
        <w:rPr>
          <w:rFonts w:ascii="Times New Roman" w:hAnsi="Times New Roman" w:cs="Times New Roman"/>
          <w:snapToGrid w:val="0"/>
          <w:sz w:val="28"/>
          <w:szCs w:val="28"/>
          <w:lang w:eastAsia="ru-RU"/>
        </w:rPr>
        <w:t xml:space="preserve"> решением Совета</w:t>
      </w:r>
      <w:r w:rsidRPr="00983AFD">
        <w:rPr>
          <w:rFonts w:ascii="Times New Roman" w:hAnsi="Times New Roman" w:cs="Times New Roman"/>
          <w:snapToGrid w:val="0"/>
          <w:sz w:val="28"/>
          <w:szCs w:val="28"/>
          <w:lang w:eastAsia="ru-RU"/>
        </w:rPr>
        <w:t xml:space="preserve"> </w:t>
      </w:r>
      <w:r>
        <w:rPr>
          <w:rFonts w:ascii="Times New Roman" w:hAnsi="Times New Roman" w:cs="Times New Roman"/>
          <w:snapToGrid w:val="0"/>
          <w:sz w:val="28"/>
          <w:szCs w:val="28"/>
          <w:lang w:eastAsia="ru-RU"/>
        </w:rPr>
        <w:t>Федеральной п</w:t>
      </w:r>
      <w:r w:rsidRPr="00983AFD">
        <w:rPr>
          <w:rFonts w:ascii="Times New Roman" w:hAnsi="Times New Roman" w:cs="Times New Roman"/>
          <w:snapToGrid w:val="0"/>
          <w:sz w:val="28"/>
          <w:szCs w:val="28"/>
          <w:lang w:eastAsia="ru-RU"/>
        </w:rPr>
        <w:t>алаты</w:t>
      </w:r>
      <w:r>
        <w:rPr>
          <w:rFonts w:ascii="Times New Roman" w:hAnsi="Times New Roman" w:cs="Times New Roman"/>
          <w:snapToGrid w:val="0"/>
          <w:sz w:val="28"/>
          <w:szCs w:val="28"/>
          <w:lang w:eastAsia="ru-RU"/>
        </w:rPr>
        <w:t xml:space="preserve"> адвокатов РФ </w:t>
      </w:r>
      <w:r w:rsidRPr="003B4765">
        <w:rPr>
          <w:rFonts w:ascii="Times New Roman" w:hAnsi="Times New Roman" w:cs="Times New Roman"/>
          <w:snapToGrid w:val="0"/>
          <w:sz w:val="28"/>
          <w:szCs w:val="28"/>
          <w:lang w:eastAsia="ru-RU"/>
        </w:rPr>
        <w:t>по представлению не менее половины членов адвокатской палаты, представлению территориального органа юстиции или по собственной инициативе</w:t>
      </w:r>
      <w:r>
        <w:rPr>
          <w:rFonts w:ascii="Times New Roman" w:hAnsi="Times New Roman" w:cs="Times New Roman"/>
          <w:snapToGrid w:val="0"/>
          <w:sz w:val="28"/>
          <w:szCs w:val="28"/>
          <w:lang w:eastAsia="ru-RU"/>
        </w:rPr>
        <w:t>.</w:t>
      </w:r>
    </w:p>
    <w:p w:rsidR="00AD522E" w:rsidRPr="00983AFD" w:rsidRDefault="00AD522E" w:rsidP="003B4765">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7.1.3. Совет Палаты организует проведение Конференции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7.1.4. Адвокаты – члены Палаты извещаются о проведении Конференции заблаговременно через руководителей адвокатских образований или лично, направлением письма по почте, в </w:t>
      </w:r>
      <w:proofErr w:type="spellStart"/>
      <w:r w:rsidRPr="00983AFD">
        <w:rPr>
          <w:rFonts w:ascii="Times New Roman" w:hAnsi="Times New Roman" w:cs="Times New Roman"/>
          <w:snapToGrid w:val="0"/>
          <w:sz w:val="28"/>
          <w:szCs w:val="28"/>
          <w:lang w:eastAsia="ru-RU"/>
        </w:rPr>
        <w:t>т.ч</w:t>
      </w:r>
      <w:proofErr w:type="spellEnd"/>
      <w:r w:rsidRPr="00983AFD">
        <w:rPr>
          <w:rFonts w:ascii="Times New Roman" w:hAnsi="Times New Roman" w:cs="Times New Roman"/>
          <w:snapToGrid w:val="0"/>
          <w:sz w:val="28"/>
          <w:szCs w:val="28"/>
          <w:lang w:eastAsia="ru-RU"/>
        </w:rPr>
        <w:t>. электронной, посредством использования других видов сре</w:t>
      </w:r>
      <w:proofErr w:type="gramStart"/>
      <w:r w:rsidRPr="00983AFD">
        <w:rPr>
          <w:rFonts w:ascii="Times New Roman" w:hAnsi="Times New Roman" w:cs="Times New Roman"/>
          <w:snapToGrid w:val="0"/>
          <w:sz w:val="28"/>
          <w:szCs w:val="28"/>
          <w:lang w:eastAsia="ru-RU"/>
        </w:rPr>
        <w:t>дств св</w:t>
      </w:r>
      <w:proofErr w:type="gramEnd"/>
      <w:r w:rsidRPr="00983AFD">
        <w:rPr>
          <w:rFonts w:ascii="Times New Roman" w:hAnsi="Times New Roman" w:cs="Times New Roman"/>
          <w:snapToGrid w:val="0"/>
          <w:sz w:val="28"/>
          <w:szCs w:val="28"/>
          <w:lang w:eastAsia="ru-RU"/>
        </w:rPr>
        <w:t>язи или нарочно.</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 xml:space="preserve">7.1.5. Конференция адвокатов считается правомочной, если в </w:t>
      </w:r>
      <w:r w:rsidRPr="00983AFD">
        <w:rPr>
          <w:rFonts w:ascii="Times New Roman" w:hAnsi="Times New Roman" w:cs="Times New Roman"/>
          <w:b/>
          <w:bCs/>
          <w:snapToGrid w:val="0"/>
          <w:sz w:val="28"/>
          <w:szCs w:val="28"/>
          <w:lang w:eastAsia="ru-RU"/>
        </w:rPr>
        <w:t>ее</w:t>
      </w:r>
      <w:r w:rsidRPr="00983AFD">
        <w:rPr>
          <w:rFonts w:ascii="Times New Roman" w:hAnsi="Times New Roman" w:cs="Times New Roman"/>
          <w:snapToGrid w:val="0"/>
          <w:sz w:val="28"/>
          <w:szCs w:val="28"/>
          <w:lang w:eastAsia="ru-RU"/>
        </w:rPr>
        <w:t xml:space="preserve"> работе принимают участие не менее двух третей делегатов членов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7.1.6. Решения Конференции адвокатов принимаются простым большинством голосов делегатов, участвующих в Конференции.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При решении вопросов, относящихся к компетенции Конференции адвокатов, каждый делегат Конференции (член Палаты) имеет один голос.</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7.1.7. К компетенции Конференции адвокатов относятся:</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формирование Совета Палаты,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принятие решений о досрочном прекращении полномочий Совета в порядке, предусмотренном пунктом 4</w:t>
      </w:r>
      <w:r w:rsidR="003612F6">
        <w:rPr>
          <w:rFonts w:ascii="Times New Roman" w:hAnsi="Times New Roman" w:cs="Times New Roman"/>
          <w:snapToGrid w:val="0"/>
          <w:sz w:val="28"/>
          <w:szCs w:val="28"/>
          <w:lang w:eastAsia="ru-RU"/>
        </w:rPr>
        <w:t>, 4.1, 4.2</w:t>
      </w:r>
      <w:r w:rsidRPr="00983AFD">
        <w:rPr>
          <w:rFonts w:ascii="Times New Roman" w:hAnsi="Times New Roman" w:cs="Times New Roman"/>
          <w:snapToGrid w:val="0"/>
          <w:sz w:val="28"/>
          <w:szCs w:val="28"/>
          <w:lang w:eastAsia="ru-RU"/>
        </w:rPr>
        <w:t xml:space="preserve"> статьи 31 ФЗ «Об адвокатской деятельности и адвокатуре в РФ», а также утверждение решений Совета о досрочном прекращении полномочий члена Совета, статус адвоката которого был прекращен или приостановлен;</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избрание членов Ревизионной и Квалификационной комиссий из числа адвокатов;</w:t>
      </w:r>
      <w:bookmarkStart w:id="0" w:name="_GoBack"/>
      <w:bookmarkEnd w:id="0"/>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избрание делегатов на Всероссийский съезд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создание целевых фондов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определение размера обязательных отчислений адвокатов на общие нужды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утверждение сметы расходов на содержание Палаты;</w:t>
      </w:r>
    </w:p>
    <w:p w:rsidR="00AD522E" w:rsidRPr="00A43155"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 утверждение отчета Ревизионной </w:t>
      </w:r>
      <w:r w:rsidRPr="00A43155">
        <w:rPr>
          <w:rFonts w:ascii="Times New Roman" w:hAnsi="Times New Roman" w:cs="Times New Roman"/>
          <w:snapToGrid w:val="0"/>
          <w:sz w:val="28"/>
          <w:szCs w:val="28"/>
          <w:lang w:eastAsia="ru-RU"/>
        </w:rPr>
        <w:t>комиссии о результатах финансово-хозяйственной деятельности адвокатской палаты за отчетный год;</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A43155">
        <w:rPr>
          <w:rFonts w:ascii="Times New Roman" w:hAnsi="Times New Roman" w:cs="Times New Roman"/>
          <w:snapToGrid w:val="0"/>
          <w:sz w:val="28"/>
          <w:szCs w:val="28"/>
          <w:lang w:eastAsia="ru-RU"/>
        </w:rPr>
        <w:t>- утверждение отчетов Совета, в том числе</w:t>
      </w:r>
      <w:r w:rsidRPr="00983AFD">
        <w:rPr>
          <w:rFonts w:ascii="Times New Roman" w:hAnsi="Times New Roman" w:cs="Times New Roman"/>
          <w:snapToGrid w:val="0"/>
          <w:sz w:val="28"/>
          <w:szCs w:val="28"/>
          <w:lang w:eastAsia="ru-RU"/>
        </w:rPr>
        <w:t xml:space="preserve"> об исполнении сметы расходов на содержание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утверждение регламента проведения Конференции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определение места нахождения Совета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установление мер поощрения адвокатов – членов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 принятие иных решений, отнесенных к компетенции Конференции Федеральным законом «Об адвокатской деятельности и адвокатуре в РФ» и настоящим Положением.</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7.1.8. Решения Конференции, принятые в пределах ее компетенции, обязательны для исполнения всеми адвокатами</w:t>
      </w:r>
      <w:r>
        <w:rPr>
          <w:rFonts w:ascii="Times New Roman" w:hAnsi="Times New Roman" w:cs="Times New Roman"/>
          <w:snapToGrid w:val="0"/>
          <w:sz w:val="28"/>
          <w:szCs w:val="28"/>
          <w:lang w:eastAsia="ru-RU"/>
        </w:rPr>
        <w:t xml:space="preserve">, являющимися </w:t>
      </w:r>
      <w:r w:rsidRPr="00983AFD">
        <w:rPr>
          <w:rFonts w:ascii="Times New Roman" w:hAnsi="Times New Roman" w:cs="Times New Roman"/>
          <w:snapToGrid w:val="0"/>
          <w:sz w:val="28"/>
          <w:szCs w:val="28"/>
          <w:lang w:eastAsia="ru-RU"/>
        </w:rPr>
        <w:t>членами</w:t>
      </w:r>
      <w:r>
        <w:rPr>
          <w:rFonts w:ascii="Times New Roman" w:hAnsi="Times New Roman" w:cs="Times New Roman"/>
          <w:snapToGrid w:val="0"/>
          <w:sz w:val="28"/>
          <w:szCs w:val="28"/>
          <w:lang w:eastAsia="ru-RU"/>
        </w:rPr>
        <w:t xml:space="preserve"> Палаты</w:t>
      </w:r>
      <w:r w:rsidRPr="00983AFD">
        <w:rPr>
          <w:rFonts w:ascii="Times New Roman" w:hAnsi="Times New Roman" w:cs="Times New Roman"/>
          <w:snapToGrid w:val="0"/>
          <w:sz w:val="28"/>
          <w:szCs w:val="28"/>
          <w:lang w:eastAsia="ru-RU"/>
        </w:rPr>
        <w:t xml:space="preserve"> и </w:t>
      </w:r>
      <w:r>
        <w:rPr>
          <w:rFonts w:ascii="Times New Roman" w:hAnsi="Times New Roman" w:cs="Times New Roman"/>
          <w:snapToGrid w:val="0"/>
          <w:sz w:val="28"/>
          <w:szCs w:val="28"/>
          <w:lang w:eastAsia="ru-RU"/>
        </w:rPr>
        <w:t>входящими в органы управления</w:t>
      </w:r>
      <w:r w:rsidRPr="00983AFD">
        <w:rPr>
          <w:rFonts w:ascii="Times New Roman" w:hAnsi="Times New Roman" w:cs="Times New Roman"/>
          <w:snapToGrid w:val="0"/>
          <w:sz w:val="28"/>
          <w:szCs w:val="28"/>
          <w:lang w:eastAsia="ru-RU"/>
        </w:rPr>
        <w:t xml:space="preserve"> Палаты.</w:t>
      </w:r>
    </w:p>
    <w:p w:rsidR="00AD522E" w:rsidRPr="00A43155"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7.1.9. Решения Конференции доводятся Советом Палаты до сведения всех членов </w:t>
      </w:r>
      <w:r w:rsidRPr="00A43155">
        <w:rPr>
          <w:rFonts w:ascii="Times New Roman" w:hAnsi="Times New Roman" w:cs="Times New Roman"/>
          <w:snapToGrid w:val="0"/>
          <w:sz w:val="28"/>
          <w:szCs w:val="28"/>
          <w:lang w:eastAsia="ru-RU"/>
        </w:rPr>
        <w:t>Палаты.</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A43155">
        <w:rPr>
          <w:rFonts w:ascii="Times New Roman" w:hAnsi="Times New Roman" w:cs="Times New Roman"/>
          <w:snapToGrid w:val="0"/>
          <w:sz w:val="28"/>
          <w:szCs w:val="28"/>
          <w:lang w:eastAsia="ru-RU"/>
        </w:rPr>
        <w:t>По заявлению адвокатов – членов Палаты Совет выдает копию протокола Конференции или</w:t>
      </w:r>
      <w:r w:rsidRPr="00983AFD">
        <w:rPr>
          <w:rFonts w:ascii="Times New Roman" w:hAnsi="Times New Roman" w:cs="Times New Roman"/>
          <w:snapToGrid w:val="0"/>
          <w:sz w:val="28"/>
          <w:szCs w:val="28"/>
          <w:lang w:eastAsia="ru-RU"/>
        </w:rPr>
        <w:t xml:space="preserve"> выписку из него.</w:t>
      </w:r>
    </w:p>
    <w:p w:rsidR="00AD522E" w:rsidRPr="00983AFD" w:rsidRDefault="00AD522E" w:rsidP="007D3557">
      <w:pPr>
        <w:spacing w:after="0" w:line="360" w:lineRule="auto"/>
        <w:ind w:firstLine="709"/>
        <w:jc w:val="center"/>
        <w:rPr>
          <w:rFonts w:ascii="Times New Roman" w:hAnsi="Times New Roman" w:cs="Times New Roman"/>
          <w:b/>
          <w:bCs/>
          <w:snapToGrid w:val="0"/>
          <w:sz w:val="28"/>
          <w:szCs w:val="28"/>
          <w:lang w:eastAsia="ru-RU"/>
        </w:rPr>
      </w:pPr>
      <w:r>
        <w:rPr>
          <w:rFonts w:ascii="Times New Roman" w:hAnsi="Times New Roman" w:cs="Times New Roman"/>
          <w:b/>
          <w:bCs/>
          <w:snapToGrid w:val="0"/>
          <w:sz w:val="28"/>
          <w:szCs w:val="28"/>
          <w:lang w:eastAsia="ru-RU"/>
        </w:rPr>
        <w:t>7.2. Совет П</w:t>
      </w:r>
      <w:r w:rsidRPr="00983AFD">
        <w:rPr>
          <w:rFonts w:ascii="Times New Roman" w:hAnsi="Times New Roman" w:cs="Times New Roman"/>
          <w:b/>
          <w:bCs/>
          <w:snapToGrid w:val="0"/>
          <w:sz w:val="28"/>
          <w:szCs w:val="28"/>
          <w:lang w:eastAsia="ru-RU"/>
        </w:rPr>
        <w:t>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7.2.1 Совет Адвокатской палаты Кабардино-Балкарской Республики является коллегиальным исполнительным органом Палаты.</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7.2.2. Совет избирается </w:t>
      </w:r>
      <w:r w:rsidRPr="00A43155">
        <w:rPr>
          <w:rFonts w:ascii="Times New Roman" w:hAnsi="Times New Roman" w:cs="Times New Roman"/>
          <w:snapToGrid w:val="0"/>
          <w:sz w:val="28"/>
          <w:szCs w:val="28"/>
          <w:lang w:eastAsia="ru-RU"/>
        </w:rPr>
        <w:t>Конференцией (Собранием) адвокатов</w:t>
      </w:r>
      <w:r w:rsidRPr="00983AFD">
        <w:rPr>
          <w:rFonts w:ascii="Times New Roman" w:hAnsi="Times New Roman" w:cs="Times New Roman"/>
          <w:snapToGrid w:val="0"/>
          <w:sz w:val="28"/>
          <w:szCs w:val="28"/>
          <w:lang w:eastAsia="ru-RU"/>
        </w:rPr>
        <w:t xml:space="preserve"> тайным голосованием в количестве не </w:t>
      </w:r>
      <w:r w:rsidRPr="00A43155">
        <w:rPr>
          <w:rFonts w:ascii="Times New Roman" w:hAnsi="Times New Roman" w:cs="Times New Roman"/>
          <w:snapToGrid w:val="0"/>
          <w:sz w:val="28"/>
          <w:szCs w:val="28"/>
          <w:lang w:eastAsia="ru-RU"/>
        </w:rPr>
        <w:t>более 15 человек из состава членов Палаты и подлежит обновлению (ротации) один раз в два года</w:t>
      </w:r>
      <w:r w:rsidRPr="00983AFD">
        <w:rPr>
          <w:rFonts w:ascii="Times New Roman" w:hAnsi="Times New Roman" w:cs="Times New Roman"/>
          <w:snapToGrid w:val="0"/>
          <w:sz w:val="28"/>
          <w:szCs w:val="28"/>
          <w:lang w:eastAsia="ru-RU"/>
        </w:rPr>
        <w:t xml:space="preserve"> на одну треть.</w:t>
      </w:r>
    </w:p>
    <w:p w:rsidR="005579B6" w:rsidRPr="00983AFD" w:rsidRDefault="005579B6" w:rsidP="00983AFD">
      <w:pPr>
        <w:spacing w:after="0" w:line="360" w:lineRule="auto"/>
        <w:ind w:firstLine="709"/>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В период между конференциями (собраниями) адвокатов Совет палаты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собрания (конференции)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7.2.3. Возглавляет работу Совета Палаты Президент Палаты.</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7D3557">
        <w:rPr>
          <w:rFonts w:ascii="Times New Roman" w:hAnsi="Times New Roman" w:cs="Times New Roman"/>
          <w:snapToGrid w:val="0"/>
          <w:sz w:val="28"/>
          <w:szCs w:val="28"/>
          <w:lang w:eastAsia="ru-RU"/>
        </w:rPr>
        <w:t>7.2.4. Совет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7.2.4.1. Избирает из своего состава Президента Палаты сроком на четыре года и по его представлению одного или </w:t>
      </w:r>
      <w:r w:rsidRPr="00A43155">
        <w:rPr>
          <w:rFonts w:ascii="Times New Roman" w:hAnsi="Times New Roman" w:cs="Times New Roman"/>
          <w:snapToGrid w:val="0"/>
          <w:sz w:val="28"/>
          <w:szCs w:val="28"/>
          <w:lang w:eastAsia="ru-RU"/>
        </w:rPr>
        <w:t>нескольких вице-президентов</w:t>
      </w:r>
      <w:r w:rsidRPr="00983AFD">
        <w:rPr>
          <w:rFonts w:ascii="Times New Roman" w:hAnsi="Times New Roman" w:cs="Times New Roman"/>
          <w:snapToGrid w:val="0"/>
          <w:sz w:val="28"/>
          <w:szCs w:val="28"/>
          <w:lang w:eastAsia="ru-RU"/>
        </w:rPr>
        <w:t xml:space="preserve"> сроком на 2 два года и определяет их полномочия.</w:t>
      </w:r>
    </w:p>
    <w:p w:rsidR="00AD522E" w:rsidRPr="00A43155"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7.2.4.2. Определяет норму </w:t>
      </w:r>
      <w:r w:rsidRPr="00A43155">
        <w:rPr>
          <w:rFonts w:ascii="Times New Roman" w:hAnsi="Times New Roman" w:cs="Times New Roman"/>
          <w:snapToGrid w:val="0"/>
          <w:sz w:val="28"/>
          <w:szCs w:val="28"/>
          <w:lang w:eastAsia="ru-RU"/>
        </w:rPr>
        <w:t>представительства на Конференцию и порядок избрания делегатов.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7.2.4.3. Обеспечивает доступность юридической помощи на всей территории Кабардино-Балкарской Республики, в том числе юридической помощи, оказываемой гражданам Российской Федерации бесплатно в случаях, предусмотренных законодательством РФ и КБР.</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В этих целях Совет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принимает решения о создании по представлению органа исполнительной власти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7.2.4.4.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гражданском судопроизводстве по назначению суда; доводит этот порядок до сведения указанных органов, адвокатов и контролирует его исполнение адвокатами.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7.2.4.5.</w:t>
      </w:r>
      <w:r w:rsidRPr="00983AFD">
        <w:rPr>
          <w:rFonts w:ascii="Times New Roman" w:hAnsi="Times New Roman" w:cs="Times New Roman"/>
          <w:sz w:val="28"/>
          <w:szCs w:val="28"/>
        </w:rPr>
        <w:t xml:space="preserve"> </w:t>
      </w:r>
      <w:r w:rsidRPr="00983AFD">
        <w:rPr>
          <w:rFonts w:ascii="Times New Roman" w:hAnsi="Times New Roman" w:cs="Times New Roman"/>
          <w:snapToGrid w:val="0"/>
          <w:sz w:val="28"/>
          <w:szCs w:val="28"/>
          <w:lang w:eastAsia="ru-RU"/>
        </w:rPr>
        <w:t xml:space="preserve">Определяет размер дополнительного вознаграждения, выплачиваемого за </w:t>
      </w:r>
      <w:r w:rsidRPr="00A43155">
        <w:rPr>
          <w:rFonts w:ascii="Times New Roman" w:hAnsi="Times New Roman" w:cs="Times New Roman"/>
          <w:snapToGrid w:val="0"/>
          <w:sz w:val="28"/>
          <w:szCs w:val="28"/>
          <w:lang w:eastAsia="ru-RU"/>
        </w:rPr>
        <w:t>счет средств адвокатской палаты адвокату, оказывающему юридическу</w:t>
      </w:r>
      <w:r w:rsidRPr="00983AFD">
        <w:rPr>
          <w:rFonts w:ascii="Times New Roman" w:hAnsi="Times New Roman" w:cs="Times New Roman"/>
          <w:snapToGrid w:val="0"/>
          <w:sz w:val="28"/>
          <w:szCs w:val="28"/>
          <w:lang w:eastAsia="ru-RU"/>
        </w:rPr>
        <w:t>ю помощь гражданам</w:t>
      </w:r>
      <w:r>
        <w:rPr>
          <w:rFonts w:ascii="Times New Roman" w:hAnsi="Times New Roman" w:cs="Times New Roman"/>
          <w:snapToGrid w:val="0"/>
          <w:sz w:val="28"/>
          <w:szCs w:val="28"/>
          <w:lang w:eastAsia="ru-RU"/>
        </w:rPr>
        <w:t xml:space="preserve"> Российской Федерации бесплатно.</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7.2.4.6. Представляет Палату в органах государственной власти и местного самоуправления, общественных и иных объединениях и организациях.</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7.2.4.7. Со</w:t>
      </w:r>
      <w:r w:rsidR="00C917C3">
        <w:rPr>
          <w:rFonts w:ascii="Times New Roman" w:hAnsi="Times New Roman" w:cs="Times New Roman"/>
          <w:snapToGrid w:val="0"/>
          <w:sz w:val="28"/>
          <w:szCs w:val="28"/>
          <w:lang w:eastAsia="ru-RU"/>
        </w:rPr>
        <w:t>вет палаты со</w:t>
      </w:r>
      <w:r w:rsidRPr="00983AFD">
        <w:rPr>
          <w:rFonts w:ascii="Times New Roman" w:hAnsi="Times New Roman" w:cs="Times New Roman"/>
          <w:snapToGrid w:val="0"/>
          <w:sz w:val="28"/>
          <w:szCs w:val="28"/>
          <w:lang w:eastAsia="ru-RU"/>
        </w:rPr>
        <w:t>действует повышению профессионального уровня адвокатов, в том числе утверждает программы профессионального обучения адвокатов</w:t>
      </w:r>
      <w:r w:rsidR="00C917C3">
        <w:rPr>
          <w:rFonts w:ascii="Times New Roman" w:hAnsi="Times New Roman" w:cs="Times New Roman"/>
          <w:snapToGrid w:val="0"/>
          <w:sz w:val="28"/>
          <w:szCs w:val="28"/>
          <w:lang w:eastAsia="ru-RU"/>
        </w:rPr>
        <w:t>, помощников адвокатов</w:t>
      </w:r>
      <w:r w:rsidRPr="00983AFD">
        <w:rPr>
          <w:rFonts w:ascii="Times New Roman" w:hAnsi="Times New Roman" w:cs="Times New Roman"/>
          <w:snapToGrid w:val="0"/>
          <w:sz w:val="28"/>
          <w:szCs w:val="28"/>
          <w:lang w:eastAsia="ru-RU"/>
        </w:rPr>
        <w:t xml:space="preserve"> и стажеров </w:t>
      </w:r>
      <w:r w:rsidR="00C917C3">
        <w:rPr>
          <w:rFonts w:ascii="Times New Roman" w:hAnsi="Times New Roman" w:cs="Times New Roman"/>
          <w:snapToGrid w:val="0"/>
          <w:sz w:val="28"/>
          <w:szCs w:val="28"/>
          <w:lang w:eastAsia="ru-RU"/>
        </w:rPr>
        <w:t xml:space="preserve">по направлениям, определяемым Советом Федеральной палаты адвокатов РФ, организует профессиональное </w:t>
      </w:r>
      <w:proofErr w:type="gramStart"/>
      <w:r w:rsidR="00C917C3">
        <w:rPr>
          <w:rFonts w:ascii="Times New Roman" w:hAnsi="Times New Roman" w:cs="Times New Roman"/>
          <w:snapToGrid w:val="0"/>
          <w:sz w:val="28"/>
          <w:szCs w:val="28"/>
          <w:lang w:eastAsia="ru-RU"/>
        </w:rPr>
        <w:t>обучение по</w:t>
      </w:r>
      <w:proofErr w:type="gramEnd"/>
      <w:r w:rsidR="00C917C3">
        <w:rPr>
          <w:rFonts w:ascii="Times New Roman" w:hAnsi="Times New Roman" w:cs="Times New Roman"/>
          <w:snapToGrid w:val="0"/>
          <w:sz w:val="28"/>
          <w:szCs w:val="28"/>
          <w:lang w:eastAsia="ru-RU"/>
        </w:rPr>
        <w:t xml:space="preserve"> этим программам в соответствии с порядком и методикой, утвержденными Советом Федеральной палаты адвокатов РФ</w:t>
      </w:r>
      <w:r w:rsidRPr="00983AFD">
        <w:rPr>
          <w:rFonts w:ascii="Times New Roman" w:hAnsi="Times New Roman" w:cs="Times New Roman"/>
          <w:snapToGrid w:val="0"/>
          <w:sz w:val="28"/>
          <w:szCs w:val="28"/>
          <w:lang w:eastAsia="ru-RU"/>
        </w:rPr>
        <w:t>.</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7.2.4.8. Рассматривает жалобы на действия (бездействие) адвокатов с учетом заключения Квалификационной комиссии.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7.2.4.9. Защищает социальные и профессиональные права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7.2.4.10. Содействует обеспечению адвокатских образований служебными помещениями.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7.2.4.11. Организует информационное обеспечение адвокатов, а также обмен опытом между ними.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7.2.4.12. Осуществляет методическую деятельность.</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7.2.4.13. Созывает не реже одного раза в год Конференцию адвокатов, формирует повестку дня Конференции.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7.2.4.14. Распоряжается имуществом Палаты в соответствии с его назначением и сметой расходов.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7.2.4.15. Утверждает Регламенты Совета и Ревизионной комиссии, а также штатное расписание аппарата управления Палаты.</w:t>
      </w:r>
    </w:p>
    <w:p w:rsidR="00AD522E" w:rsidRPr="00A43155"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7.2.4.16. Определяет размер вознаграждения президента и вице-президентов, других членов </w:t>
      </w:r>
      <w:r w:rsidRPr="00A43155">
        <w:rPr>
          <w:rFonts w:ascii="Times New Roman" w:hAnsi="Times New Roman" w:cs="Times New Roman"/>
          <w:snapToGrid w:val="0"/>
          <w:sz w:val="28"/>
          <w:szCs w:val="28"/>
          <w:lang w:eastAsia="ru-RU"/>
        </w:rPr>
        <w:t>Совета Палаты, Ревизионной и Квалификационной комиссий, Методического совета в пределах утвержденной Конференцией адвокатов сметы расходов на содержание адвокатской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7.2.4.17. Ведет реестр адвокатов и адвокатских образований (их филиалов) на территории Кабардино-Балкарской Республики.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7.2.4.18. Дает в пределах своей компетенции по запросам адвокатов разъяснения по поводу возможных действий адвокатов в сложных ситуациях, касающи</w:t>
      </w:r>
      <w:r>
        <w:rPr>
          <w:rFonts w:ascii="Times New Roman" w:hAnsi="Times New Roman" w:cs="Times New Roman"/>
          <w:snapToGrid w:val="0"/>
          <w:sz w:val="28"/>
          <w:szCs w:val="28"/>
          <w:lang w:eastAsia="ru-RU"/>
        </w:rPr>
        <w:t>х</w:t>
      </w:r>
      <w:r w:rsidRPr="00983AFD">
        <w:rPr>
          <w:rFonts w:ascii="Times New Roman" w:hAnsi="Times New Roman" w:cs="Times New Roman"/>
          <w:snapToGrid w:val="0"/>
          <w:sz w:val="28"/>
          <w:szCs w:val="28"/>
          <w:lang w:eastAsia="ru-RU"/>
        </w:rPr>
        <w:t>ся соблюдения этических норм</w:t>
      </w:r>
      <w:r>
        <w:rPr>
          <w:rFonts w:ascii="Times New Roman" w:hAnsi="Times New Roman" w:cs="Times New Roman"/>
          <w:snapToGrid w:val="0"/>
          <w:sz w:val="28"/>
          <w:szCs w:val="28"/>
          <w:lang w:eastAsia="ru-RU"/>
        </w:rPr>
        <w:t>,</w:t>
      </w:r>
      <w:r w:rsidRPr="00983AFD">
        <w:rPr>
          <w:rFonts w:ascii="Times New Roman" w:hAnsi="Times New Roman" w:cs="Times New Roman"/>
          <w:snapToGrid w:val="0"/>
          <w:sz w:val="28"/>
          <w:szCs w:val="28"/>
          <w:lang w:eastAsia="ru-RU"/>
        </w:rPr>
        <w:t xml:space="preserve"> на основании Кодекса профессиональной этики адвоката.</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7.2.4.19. Принимает решения о приостановлении и прекращении статуса адвоката.</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7.2.4.20.</w:t>
      </w:r>
      <w:r w:rsidRPr="00983AFD">
        <w:rPr>
          <w:rFonts w:ascii="Times New Roman" w:hAnsi="Times New Roman" w:cs="Times New Roman"/>
          <w:sz w:val="28"/>
          <w:szCs w:val="28"/>
        </w:rPr>
        <w:t xml:space="preserve"> </w:t>
      </w:r>
      <w:r w:rsidRPr="00983AFD">
        <w:rPr>
          <w:rFonts w:ascii="Times New Roman" w:hAnsi="Times New Roman" w:cs="Times New Roman"/>
          <w:snapToGrid w:val="0"/>
          <w:sz w:val="28"/>
          <w:szCs w:val="28"/>
          <w:lang w:eastAsia="ru-RU"/>
        </w:rPr>
        <w:t>Устанавливает размер единовременного взноса, производимого лицами, получившими статус адвоката решением Квалификационной комиссии Адвокатской палаты КБР.</w:t>
      </w:r>
    </w:p>
    <w:p w:rsidR="00AD522E" w:rsidRPr="00A43155"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7.2.4.21. Решает иные вопросы, отнесенные </w:t>
      </w:r>
      <w:r w:rsidRPr="00A43155">
        <w:rPr>
          <w:rFonts w:ascii="Times New Roman" w:hAnsi="Times New Roman" w:cs="Times New Roman"/>
          <w:snapToGrid w:val="0"/>
          <w:sz w:val="28"/>
          <w:szCs w:val="28"/>
          <w:lang w:eastAsia="ru-RU"/>
        </w:rPr>
        <w:t>к компетенции Совета Палаты Ф</w:t>
      </w:r>
      <w:r>
        <w:rPr>
          <w:rFonts w:ascii="Times New Roman" w:hAnsi="Times New Roman" w:cs="Times New Roman"/>
          <w:snapToGrid w:val="0"/>
          <w:sz w:val="28"/>
          <w:szCs w:val="28"/>
          <w:lang w:eastAsia="ru-RU"/>
        </w:rPr>
        <w:t xml:space="preserve">едеральным законом </w:t>
      </w:r>
      <w:r w:rsidRPr="00A43155">
        <w:rPr>
          <w:rFonts w:ascii="Times New Roman" w:hAnsi="Times New Roman" w:cs="Times New Roman"/>
          <w:snapToGrid w:val="0"/>
          <w:sz w:val="28"/>
          <w:szCs w:val="28"/>
          <w:lang w:eastAsia="ru-RU"/>
        </w:rPr>
        <w:t>«Об адвокатской деятельности и адвокатуре в РФ».</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A43155">
        <w:rPr>
          <w:rFonts w:ascii="Times New Roman" w:hAnsi="Times New Roman" w:cs="Times New Roman"/>
          <w:snapToGrid w:val="0"/>
          <w:sz w:val="28"/>
          <w:szCs w:val="28"/>
          <w:lang w:eastAsia="ru-RU"/>
        </w:rPr>
        <w:t>7.2.4.22 Заседания Совета Палаты созываются президентом</w:t>
      </w:r>
      <w:r w:rsidRPr="00983AFD">
        <w:rPr>
          <w:rFonts w:ascii="Times New Roman" w:hAnsi="Times New Roman" w:cs="Times New Roman"/>
          <w:snapToGrid w:val="0"/>
          <w:sz w:val="28"/>
          <w:szCs w:val="28"/>
          <w:lang w:eastAsia="ru-RU"/>
        </w:rPr>
        <w:t xml:space="preserve"> Палаты по мере необходимости, но не реже одного раза в месяц. Заседание считается правомочным, если на нем присутствует не менее двух третей членов Совета.</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7.2.4.23. Решения Совета Палаты принимаются посредством открытого голосования простым большинством голосов членов Совета Палаты, участвующих в заседании. </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7.2.4.24. Решения Совета Палаты, принятые в пределах его компетенции, обязательны для всех адвокатов – членов Палаты.</w:t>
      </w:r>
    </w:p>
    <w:p w:rsidR="00AD522E" w:rsidRPr="00A43155" w:rsidRDefault="00AD522E" w:rsidP="00983AFD">
      <w:pPr>
        <w:spacing w:after="0" w:line="360" w:lineRule="auto"/>
        <w:ind w:firstLine="709"/>
        <w:jc w:val="center"/>
        <w:rPr>
          <w:rFonts w:ascii="Times New Roman" w:hAnsi="Times New Roman" w:cs="Times New Roman"/>
          <w:b/>
          <w:bCs/>
          <w:snapToGrid w:val="0"/>
          <w:sz w:val="28"/>
          <w:szCs w:val="28"/>
          <w:lang w:eastAsia="ru-RU"/>
        </w:rPr>
      </w:pPr>
      <w:r>
        <w:rPr>
          <w:rFonts w:ascii="Times New Roman" w:hAnsi="Times New Roman" w:cs="Times New Roman"/>
          <w:b/>
          <w:bCs/>
          <w:snapToGrid w:val="0"/>
          <w:sz w:val="28"/>
          <w:szCs w:val="28"/>
          <w:lang w:eastAsia="ru-RU"/>
        </w:rPr>
        <w:t>7.3. Президент П</w:t>
      </w:r>
      <w:r w:rsidRPr="00A43155">
        <w:rPr>
          <w:rFonts w:ascii="Times New Roman" w:hAnsi="Times New Roman" w:cs="Times New Roman"/>
          <w:b/>
          <w:bCs/>
          <w:snapToGrid w:val="0"/>
          <w:sz w:val="28"/>
          <w:szCs w:val="28"/>
          <w:lang w:eastAsia="ru-RU"/>
        </w:rPr>
        <w:t>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7.3.1. Руководство текущей деятельностью Палаты осуществляет Президент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Президент Палаты является единоличным исполнительным органом Палаты. К его компетенции относятся все вопросы руководства текущей деятельностью Палаты, за исключением вопросов, отнесенных к компетенции Конференции адвокатов и Совета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Президент Палаты организует выполнение решений Конференции и Совета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Президент избирается Советом Палаты из числа членов Совета сроком на четыре года и подотчетен ему. </w:t>
      </w:r>
      <w:r w:rsidRPr="009A5A94">
        <w:rPr>
          <w:rFonts w:ascii="Times New Roman" w:hAnsi="Times New Roman" w:cs="Times New Roman"/>
          <w:snapToGrid w:val="0"/>
          <w:sz w:val="28"/>
          <w:szCs w:val="28"/>
          <w:lang w:eastAsia="ru-RU"/>
        </w:rPr>
        <w:t xml:space="preserve">При этом одно и то же лицо не может занимать должность президента адвокатской </w:t>
      </w:r>
      <w:r>
        <w:rPr>
          <w:rFonts w:ascii="Times New Roman" w:hAnsi="Times New Roman" w:cs="Times New Roman"/>
          <w:snapToGrid w:val="0"/>
          <w:sz w:val="28"/>
          <w:szCs w:val="28"/>
          <w:lang w:eastAsia="ru-RU"/>
        </w:rPr>
        <w:t>палаты более двух сроков подряд.</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Права и обязанности Президента Палаты определяются правовыми актами Российской Федерации и настоящим Положением.</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7.3.2. Президент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действует от имени Палаты без доверенности;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представляет Палату в отношениях с органами государственной власти и местного самоуправления, общественными и иными организациями, а также физическими лицами;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выдает доверенности и совершает сделки от имени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осуществляет прием на работу и увольнение работников аппарата управления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созывает заседания Совета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обеспечивает исполнение решений Конференции адвокатов и Совета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распоряжается имуществом Палаты по решению Совета Палаты в соответствии с его назначением и сметой расходов;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 возбуждает дисциплинарное производство в отношении адвокатов при наличии допустимого повода в порядке, предусмотренном Кодексом профессиональной этики адвоката;</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организует и планирует работу Совета Палаты и Квалификационной комиссии, председательствует на их заседаниях;</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несет ответственность перед Палатой за результаты и законность своей деятельности.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7.3.3. Полномочия Президента прекращаются:</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по его личному заявлению;</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в связи с истечением срока полномочий;</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в связи с его смертью;</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в связи с прекращением статуса адвоката;</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в связи с изменением членства в Палате.</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В случаях, предусмотренных пунктами 4.1-4.3 ст. 31 ФЗ «Об адвокатской деятельности и адвокатуре в РФ» полномочия Президента </w:t>
      </w:r>
      <w:r w:rsidRPr="00A43155">
        <w:rPr>
          <w:rFonts w:ascii="Times New Roman" w:hAnsi="Times New Roman" w:cs="Times New Roman"/>
          <w:snapToGrid w:val="0"/>
          <w:sz w:val="28"/>
          <w:szCs w:val="28"/>
          <w:lang w:eastAsia="ru-RU"/>
        </w:rPr>
        <w:t>Палаты могут быть приостановлены до принятия внеочередной конференцией, созываемой Советом Федеральной палаты адвокатов РФ, соответствующих решений.</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7.3.4. По представлению Президента Палаты Совет Палаты избирает одного или нескольких вице-президентов Палаты сроком на два года. Кандидат на должность вице-президента считается избранным, если за него проголосовало простое большинство из </w:t>
      </w:r>
      <w:r w:rsidRPr="00A43155">
        <w:rPr>
          <w:rFonts w:ascii="Times New Roman" w:hAnsi="Times New Roman" w:cs="Times New Roman"/>
          <w:snapToGrid w:val="0"/>
          <w:sz w:val="28"/>
          <w:szCs w:val="28"/>
          <w:lang w:eastAsia="ru-RU"/>
        </w:rPr>
        <w:t>числа участвующих в заседании</w:t>
      </w:r>
      <w:r w:rsidRPr="00983AFD">
        <w:rPr>
          <w:rFonts w:ascii="Times New Roman" w:hAnsi="Times New Roman" w:cs="Times New Roman"/>
          <w:snapToGrid w:val="0"/>
          <w:sz w:val="28"/>
          <w:szCs w:val="28"/>
          <w:lang w:eastAsia="ru-RU"/>
        </w:rPr>
        <w:t xml:space="preserve"> членов Совета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Вице-президент Палаты оказывает помощь Президенту Палаты в текущем руководстве деятельностью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Один из вице-президентов (в случае избрания нескольких вице-президентов) по распоряжению Президента Палаты осуществляет полномочия последнего в его отсутствие.</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Круг вопросов, относящихся к компетенции вице-президентов, определяется Советом Палаты.</w:t>
      </w:r>
    </w:p>
    <w:p w:rsidR="00AD522E" w:rsidRDefault="00AD522E" w:rsidP="007D3557">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7.3.5. Президент и вице-президенты, а также другие члены Совета могут совмещать работу в Совете Палаты с адвокатской деятельностью, получая при </w:t>
      </w:r>
      <w:r w:rsidRPr="00983AFD">
        <w:rPr>
          <w:rFonts w:ascii="Times New Roman" w:hAnsi="Times New Roman" w:cs="Times New Roman"/>
          <w:snapToGrid w:val="0"/>
          <w:sz w:val="28"/>
          <w:szCs w:val="28"/>
          <w:lang w:eastAsia="ru-RU"/>
        </w:rPr>
        <w:lastRenderedPageBreak/>
        <w:t>этом вознаграждение за работу в Совете в размере, определяемом Советом Палаты.</w:t>
      </w:r>
    </w:p>
    <w:p w:rsidR="00AD522E" w:rsidRPr="00A43155" w:rsidRDefault="00AD522E" w:rsidP="007D3557">
      <w:pPr>
        <w:spacing w:after="0" w:line="360" w:lineRule="auto"/>
        <w:jc w:val="center"/>
        <w:rPr>
          <w:rFonts w:ascii="Times New Roman" w:hAnsi="Times New Roman" w:cs="Times New Roman"/>
          <w:b/>
          <w:bCs/>
          <w:snapToGrid w:val="0"/>
          <w:sz w:val="28"/>
          <w:szCs w:val="28"/>
          <w:lang w:eastAsia="ru-RU"/>
        </w:rPr>
      </w:pPr>
      <w:r>
        <w:rPr>
          <w:rFonts w:ascii="Times New Roman" w:hAnsi="Times New Roman" w:cs="Times New Roman"/>
          <w:b/>
          <w:bCs/>
          <w:snapToGrid w:val="0"/>
          <w:sz w:val="28"/>
          <w:szCs w:val="28"/>
          <w:lang w:eastAsia="ru-RU"/>
        </w:rPr>
        <w:t xml:space="preserve">7.4. </w:t>
      </w:r>
      <w:proofErr w:type="gramStart"/>
      <w:r>
        <w:rPr>
          <w:rFonts w:ascii="Times New Roman" w:hAnsi="Times New Roman" w:cs="Times New Roman"/>
          <w:b/>
          <w:bCs/>
          <w:snapToGrid w:val="0"/>
          <w:sz w:val="28"/>
          <w:szCs w:val="28"/>
          <w:lang w:eastAsia="ru-RU"/>
        </w:rPr>
        <w:t>Контроль за</w:t>
      </w:r>
      <w:proofErr w:type="gramEnd"/>
      <w:r>
        <w:rPr>
          <w:rFonts w:ascii="Times New Roman" w:hAnsi="Times New Roman" w:cs="Times New Roman"/>
          <w:b/>
          <w:bCs/>
          <w:snapToGrid w:val="0"/>
          <w:sz w:val="28"/>
          <w:szCs w:val="28"/>
          <w:lang w:eastAsia="ru-RU"/>
        </w:rPr>
        <w:t xml:space="preserve"> деятельностью П</w:t>
      </w:r>
      <w:r w:rsidRPr="00A43155">
        <w:rPr>
          <w:rFonts w:ascii="Times New Roman" w:hAnsi="Times New Roman" w:cs="Times New Roman"/>
          <w:b/>
          <w:bCs/>
          <w:snapToGrid w:val="0"/>
          <w:sz w:val="28"/>
          <w:szCs w:val="28"/>
          <w:lang w:eastAsia="ru-RU"/>
        </w:rPr>
        <w:t>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7.4.1. Для осуществления </w:t>
      </w:r>
      <w:proofErr w:type="gramStart"/>
      <w:r w:rsidRPr="00983AFD">
        <w:rPr>
          <w:rFonts w:ascii="Times New Roman" w:hAnsi="Times New Roman" w:cs="Times New Roman"/>
          <w:snapToGrid w:val="0"/>
          <w:sz w:val="28"/>
          <w:szCs w:val="28"/>
          <w:lang w:eastAsia="ru-RU"/>
        </w:rPr>
        <w:t>контроля за</w:t>
      </w:r>
      <w:proofErr w:type="gramEnd"/>
      <w:r w:rsidRPr="00983AFD">
        <w:rPr>
          <w:rFonts w:ascii="Times New Roman" w:hAnsi="Times New Roman" w:cs="Times New Roman"/>
          <w:snapToGrid w:val="0"/>
          <w:sz w:val="28"/>
          <w:szCs w:val="28"/>
          <w:lang w:eastAsia="ru-RU"/>
        </w:rPr>
        <w:t xml:space="preserve"> финансово-хозяйственной деятельностью Палаты и ее органов избирается Ревизионная комиссия из числа адвокатов, сведения о которых внесены в реестр адвокатов </w:t>
      </w:r>
      <w:r>
        <w:rPr>
          <w:rFonts w:ascii="Times New Roman" w:hAnsi="Times New Roman" w:cs="Times New Roman"/>
          <w:snapToGrid w:val="0"/>
          <w:sz w:val="28"/>
          <w:szCs w:val="28"/>
          <w:lang w:eastAsia="ru-RU"/>
        </w:rPr>
        <w:t>Кабардино-Балкарской Р</w:t>
      </w:r>
      <w:r w:rsidRPr="00983AFD">
        <w:rPr>
          <w:rFonts w:ascii="Times New Roman" w:hAnsi="Times New Roman" w:cs="Times New Roman"/>
          <w:snapToGrid w:val="0"/>
          <w:sz w:val="28"/>
          <w:szCs w:val="28"/>
          <w:lang w:eastAsia="ru-RU"/>
        </w:rPr>
        <w:t>еспублики.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7.4.2. Ревизионная комиссия избирается Конференцией (Собранием) адвокатов сроком на два года в количестве не более 7-и человек.</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Членом Реви</w:t>
      </w:r>
      <w:r>
        <w:rPr>
          <w:rFonts w:ascii="Times New Roman" w:hAnsi="Times New Roman" w:cs="Times New Roman"/>
          <w:snapToGrid w:val="0"/>
          <w:sz w:val="28"/>
          <w:szCs w:val="28"/>
          <w:lang w:eastAsia="ru-RU"/>
        </w:rPr>
        <w:t>зионной комиссии не может быть ч</w:t>
      </w:r>
      <w:r w:rsidRPr="00983AFD">
        <w:rPr>
          <w:rFonts w:ascii="Times New Roman" w:hAnsi="Times New Roman" w:cs="Times New Roman"/>
          <w:snapToGrid w:val="0"/>
          <w:sz w:val="28"/>
          <w:szCs w:val="28"/>
          <w:lang w:eastAsia="ru-RU"/>
        </w:rPr>
        <w:t xml:space="preserve">лен Совета Палаты или другой работник, занимающий должность в аппарате Палаты. </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Руководство Ревизионной комиссией осуществляет ее Председатель, избираемый на заседании Ревизионной комиссии.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7.4.3. Ревизионная комиссия:</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контролирует финансовую и хозяйственную деятельность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осуществляет ревизию расходования денежных средств и материальных</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ценностей;</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проверяет сроки и правильность прохождения дел, работу с предложениями и заявлениями в исполнительном органе;</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 осуществляет </w:t>
      </w:r>
      <w:proofErr w:type="gramStart"/>
      <w:r w:rsidRPr="00983AFD">
        <w:rPr>
          <w:rFonts w:ascii="Times New Roman" w:hAnsi="Times New Roman" w:cs="Times New Roman"/>
          <w:snapToGrid w:val="0"/>
          <w:sz w:val="28"/>
          <w:szCs w:val="28"/>
          <w:lang w:eastAsia="ru-RU"/>
        </w:rPr>
        <w:t>контроль за</w:t>
      </w:r>
      <w:proofErr w:type="gramEnd"/>
      <w:r w:rsidRPr="00983AFD">
        <w:rPr>
          <w:rFonts w:ascii="Times New Roman" w:hAnsi="Times New Roman" w:cs="Times New Roman"/>
          <w:snapToGrid w:val="0"/>
          <w:sz w:val="28"/>
          <w:szCs w:val="28"/>
          <w:lang w:eastAsia="ru-RU"/>
        </w:rPr>
        <w:t xml:space="preserve"> подготовкой отчетов об исполнении сметы расходов.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7.4.4. </w:t>
      </w:r>
      <w:proofErr w:type="gramStart"/>
      <w:r w:rsidRPr="00983AFD">
        <w:rPr>
          <w:rFonts w:ascii="Times New Roman" w:hAnsi="Times New Roman" w:cs="Times New Roman"/>
          <w:snapToGrid w:val="0"/>
          <w:sz w:val="28"/>
          <w:szCs w:val="28"/>
          <w:lang w:eastAsia="ru-RU"/>
        </w:rPr>
        <w:t>Обязательная проверка финансово-хозяйственной деятельности Палаты осуществляется Ревизионной комисси</w:t>
      </w:r>
      <w:r>
        <w:rPr>
          <w:rFonts w:ascii="Times New Roman" w:hAnsi="Times New Roman" w:cs="Times New Roman"/>
          <w:snapToGrid w:val="0"/>
          <w:sz w:val="28"/>
          <w:szCs w:val="28"/>
          <w:lang w:eastAsia="ru-RU"/>
        </w:rPr>
        <w:t>ей</w:t>
      </w:r>
      <w:r w:rsidRPr="00983AFD">
        <w:rPr>
          <w:rFonts w:ascii="Times New Roman" w:hAnsi="Times New Roman" w:cs="Times New Roman"/>
          <w:snapToGrid w:val="0"/>
          <w:sz w:val="28"/>
          <w:szCs w:val="28"/>
          <w:lang w:eastAsia="ru-RU"/>
        </w:rPr>
        <w:t xml:space="preserve"> по итогам деятельности Палаты за год (проверка годовых отчетов, бухгалтерских балансов и рассмотрение проекта сметы расходов на содержание адвокатской Палаты на будущий год до их утверждения Конференцией (Собранием) адвокатов, а также во всякое время по инициативе самой Ревизионной комиссии или по требованию не менее десяти процентов (от общего числа) членов Палаты.</w:t>
      </w:r>
      <w:proofErr w:type="gramEnd"/>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Заключение Ревизионной комиссии по итогам проверки финансово-хозяйственной деятельности Палаты за год должно быть предоставлено Президенту Палаты не позднее чем через месяц по окончании года.</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Конференция (Собрание) адвокатов не вправе утверждать годовые отчеты, бухгалтерские балансы и сметы Палаты при отсутствии заключений Ревизионной комиссии.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7.4.5. Ревизионная комиссия вправе знакомиться с любой документацией, касающейся деятельности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7.4.6. Полномочия члена (членов) Ревизионной комиссии могут быть прекращены досрочно по решению Конференции (Собрания)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7.4.7. Об итогах своей деятельности Ревизионная комиссия отчитывается перед Конференцией (Собранием) адвокатов.</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7.4.8.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Конференцией (Собранием) адвокатов.</w:t>
      </w:r>
    </w:p>
    <w:p w:rsidR="00AD522E" w:rsidRPr="00A43155" w:rsidRDefault="00AD522E" w:rsidP="00983AFD">
      <w:pPr>
        <w:spacing w:after="0" w:line="360" w:lineRule="auto"/>
        <w:ind w:firstLine="709"/>
        <w:jc w:val="center"/>
        <w:rPr>
          <w:rFonts w:ascii="Times New Roman" w:hAnsi="Times New Roman" w:cs="Times New Roman"/>
          <w:b/>
          <w:bCs/>
          <w:snapToGrid w:val="0"/>
          <w:sz w:val="28"/>
          <w:szCs w:val="28"/>
          <w:lang w:eastAsia="ru-RU"/>
        </w:rPr>
      </w:pPr>
      <w:r w:rsidRPr="00A43155">
        <w:rPr>
          <w:rFonts w:ascii="Times New Roman" w:hAnsi="Times New Roman" w:cs="Times New Roman"/>
          <w:b/>
          <w:bCs/>
          <w:snapToGrid w:val="0"/>
          <w:sz w:val="28"/>
          <w:szCs w:val="28"/>
          <w:lang w:eastAsia="ru-RU"/>
        </w:rPr>
        <w:t>7.5. Квалификационная комиссия</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7.5.1.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proofErr w:type="gramStart"/>
      <w:r w:rsidRPr="00983AFD">
        <w:rPr>
          <w:rFonts w:ascii="Times New Roman" w:hAnsi="Times New Roman" w:cs="Times New Roman"/>
          <w:snapToGrid w:val="0"/>
          <w:sz w:val="28"/>
          <w:szCs w:val="28"/>
          <w:lang w:eastAsia="ru-RU"/>
        </w:rPr>
        <w:t xml:space="preserve">В своей деятельности Квалификационная комиссия руководствуется </w:t>
      </w:r>
      <w:r>
        <w:rPr>
          <w:rFonts w:ascii="Times New Roman" w:hAnsi="Times New Roman" w:cs="Times New Roman"/>
          <w:snapToGrid w:val="0"/>
          <w:sz w:val="28"/>
          <w:szCs w:val="28"/>
          <w:lang w:eastAsia="ru-RU"/>
        </w:rPr>
        <w:t>Федеральным з</w:t>
      </w:r>
      <w:r w:rsidRPr="00983AFD">
        <w:rPr>
          <w:rFonts w:ascii="Times New Roman" w:hAnsi="Times New Roman" w:cs="Times New Roman"/>
          <w:snapToGrid w:val="0"/>
          <w:sz w:val="28"/>
          <w:szCs w:val="28"/>
          <w:lang w:eastAsia="ru-RU"/>
        </w:rPr>
        <w:t>аконом РФ «Об адвокатской деятельности и адвокатуре в Российской Федерации», иным законодательством Российской Федерации, Кодексом профессиональной этики адвоката, утвержденным Всероссийским съездом адвокатов, Положением «О порядке сдачи квалификационного экзамена на присвоение статуса адвоката», утвержденным Советом Федеральной Палаты адвокатов Российской Федерации, настоящим Положением, внутренними документами Палаты, принятыми ее органами управления в соответствии с их компетенцией.</w:t>
      </w:r>
      <w:proofErr w:type="gramEnd"/>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7.5.2. Квалификационная комиссия формируется на срок два года в количестве 13 членов комиссии по следующим нормам представительства:</w:t>
      </w:r>
    </w:p>
    <w:p w:rsidR="00AD522E" w:rsidRPr="00983AFD" w:rsidRDefault="00AD522E" w:rsidP="00F3146C">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1) от Палаты - семь адвокатов. При этом адвокат - член комиссии должен иметь стаж адвокатской деятельности не менее пяти лет;</w:t>
      </w:r>
    </w:p>
    <w:p w:rsidR="00AD522E" w:rsidRPr="00983AFD" w:rsidRDefault="00AD522E" w:rsidP="00F3146C">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2) от территориального органа юстиции - два представителя;</w:t>
      </w:r>
    </w:p>
    <w:p w:rsidR="00AD522E" w:rsidRPr="00983AFD" w:rsidRDefault="00AD522E" w:rsidP="00F3146C">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3) от Парламента Кабардино-Балкарской Республики - два представителя.</w:t>
      </w:r>
    </w:p>
    <w:p w:rsidR="00AD522E" w:rsidRPr="00983AFD" w:rsidRDefault="00AD522E" w:rsidP="00F3146C">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законом Кабардино-Балкарской Республики;</w:t>
      </w:r>
    </w:p>
    <w:p w:rsidR="00AD522E" w:rsidRPr="00983AFD" w:rsidRDefault="00AD522E" w:rsidP="00F3146C">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4) от Верховного суда КБР - один судья;</w:t>
      </w:r>
    </w:p>
    <w:p w:rsidR="00AD522E" w:rsidRPr="00983AFD" w:rsidRDefault="00AD522E" w:rsidP="00F3146C">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5) от Арбитражного суда КБР – один судья.</w:t>
      </w:r>
    </w:p>
    <w:p w:rsidR="00AD522E" w:rsidRPr="00983AFD" w:rsidRDefault="00AD522E" w:rsidP="00F3146C">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7.5.3.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 </w:t>
      </w:r>
    </w:p>
    <w:p w:rsidR="00AD522E" w:rsidRPr="00983AFD" w:rsidRDefault="00AD522E" w:rsidP="00F3146C">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7.5.4. Председателем Квалификационной комиссии является Президент Палаты по должности.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7.5.5. Квалификационная комиссия считается сформированной и правомочна принимать решения при наличии в ее составе не менее двух третей от предусмотренного числа членов Квалификационной комиссии.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7.5.6.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7.5.7.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Протокол заседания Квалификационной комиссии подписывается председателем  и секретарем. Особое мнение члена Квалификационной комиссии представляется в  письменном  виде и приобщается к протоколу заседания. Бюллетени для голосования, тексты письменных ответов на вопросы (тестирование) приобщаются к протоколу и хранятся в документации Палаты как бланки строгой отчетности в течение трех </w:t>
      </w:r>
      <w:r w:rsidRPr="00983AFD">
        <w:rPr>
          <w:rFonts w:ascii="Times New Roman" w:hAnsi="Times New Roman" w:cs="Times New Roman"/>
          <w:snapToGrid w:val="0"/>
          <w:sz w:val="28"/>
          <w:szCs w:val="28"/>
          <w:lang w:eastAsia="ru-RU"/>
        </w:rPr>
        <w:lastRenderedPageBreak/>
        <w:t>лет. Решение Квалификационной комиссии объявляется претенденту немедленно после голосования.</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7.5.8.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законодательства об адвокатской  деятельности и адвокатуре и норм Кодекса профессиональной этики адвоката, о неисполнении или ненадлежащем исполнении им своих обязанностей перед доверителем либо о неисполнении решений органов адвокатской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Заключение Квалификационной комиссии принимается простым большинством голосов членов Квалификационной комиссии, участвующих в её заседании.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 Протокол заседания Квалификационной комиссии подписывается председательствующим членом комиссии и секретарем комиссии.</w:t>
      </w:r>
    </w:p>
    <w:p w:rsidR="00AD522E"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7.5.9.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Конференцией (Собранием) адвокатов.</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p>
    <w:p w:rsidR="00AD522E" w:rsidRPr="00A43155" w:rsidRDefault="00AD522E" w:rsidP="00983AFD">
      <w:pPr>
        <w:spacing w:after="0" w:line="360" w:lineRule="auto"/>
        <w:ind w:firstLine="709"/>
        <w:jc w:val="center"/>
        <w:rPr>
          <w:rFonts w:ascii="Times New Roman" w:hAnsi="Times New Roman" w:cs="Times New Roman"/>
          <w:b/>
          <w:bCs/>
          <w:snapToGrid w:val="0"/>
          <w:sz w:val="28"/>
          <w:szCs w:val="28"/>
          <w:lang w:eastAsia="ru-RU"/>
        </w:rPr>
      </w:pPr>
      <w:r w:rsidRPr="00A43155">
        <w:rPr>
          <w:rFonts w:ascii="Times New Roman" w:hAnsi="Times New Roman" w:cs="Times New Roman"/>
          <w:b/>
          <w:bCs/>
          <w:snapToGrid w:val="0"/>
          <w:sz w:val="28"/>
          <w:szCs w:val="28"/>
          <w:lang w:eastAsia="ru-RU"/>
        </w:rPr>
        <w:t>8. ЗАКЛЮЧИТЕЛЬНЫЕ ПОЛОЖЕНИЯ</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8.1. Палата ведет бухгалтерский учет и статистическую отчетность в порядке, установленном действующим законодательством Российской Федерации.</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Палата предоставляет информацию о своей деятельности органам государственной статистики и налоговым органам, членам Палаты и иным лицам в соответствии с законодательством Российской Федерации и настоящим Положением.</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8.2. Структура Палаты, а также сведения о составе имущества Палаты, размерах доходов и расходов, численности и составе работников, фонде оплаты их труда не могут быть предметом коммерческой тайны.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lastRenderedPageBreak/>
        <w:t xml:space="preserve">8.3. Изменения </w:t>
      </w:r>
      <w:r w:rsidRPr="00A43155">
        <w:rPr>
          <w:rFonts w:ascii="Times New Roman" w:hAnsi="Times New Roman" w:cs="Times New Roman"/>
          <w:snapToGrid w:val="0"/>
          <w:sz w:val="28"/>
          <w:szCs w:val="28"/>
          <w:lang w:eastAsia="ru-RU"/>
        </w:rPr>
        <w:t>в настоящее Положение вносятся</w:t>
      </w:r>
      <w:r w:rsidRPr="00983AFD">
        <w:rPr>
          <w:rFonts w:ascii="Times New Roman" w:hAnsi="Times New Roman" w:cs="Times New Roman"/>
          <w:snapToGrid w:val="0"/>
          <w:sz w:val="28"/>
          <w:szCs w:val="28"/>
          <w:lang w:eastAsia="ru-RU"/>
        </w:rPr>
        <w:t xml:space="preserve"> в порядке, определенном действующим законодательством РФ, по решению Конференции адвокатов, принимаемому простым большинством голосов (кроме изменений, связанных со сменой юридического адреса).</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Изменения, связанные со сменой юридического адреса, вносятся по решению Совета Палаты.</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8.4.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8.5. </w:t>
      </w:r>
      <w:r w:rsidR="00B22BE6">
        <w:rPr>
          <w:rFonts w:ascii="Times New Roman" w:hAnsi="Times New Roman" w:cs="Times New Roman"/>
          <w:snapToGrid w:val="0"/>
          <w:sz w:val="28"/>
          <w:szCs w:val="28"/>
          <w:lang w:eastAsia="ru-RU"/>
        </w:rPr>
        <w:t>Адвокатская палата не подлежит реорганизации</w:t>
      </w:r>
      <w:r w:rsidRPr="00983AFD">
        <w:rPr>
          <w:rFonts w:ascii="Times New Roman" w:hAnsi="Times New Roman" w:cs="Times New Roman"/>
          <w:snapToGrid w:val="0"/>
          <w:sz w:val="28"/>
          <w:szCs w:val="28"/>
          <w:lang w:eastAsia="ru-RU"/>
        </w:rPr>
        <w:t xml:space="preserve">. Ликвидация </w:t>
      </w:r>
      <w:r w:rsidR="00B22BE6">
        <w:rPr>
          <w:rFonts w:ascii="Times New Roman" w:hAnsi="Times New Roman" w:cs="Times New Roman"/>
          <w:snapToGrid w:val="0"/>
          <w:sz w:val="28"/>
          <w:szCs w:val="28"/>
          <w:lang w:eastAsia="ru-RU"/>
        </w:rPr>
        <w:t>адвокатской п</w:t>
      </w:r>
      <w:r w:rsidRPr="00983AFD">
        <w:rPr>
          <w:rFonts w:ascii="Times New Roman" w:hAnsi="Times New Roman" w:cs="Times New Roman"/>
          <w:snapToGrid w:val="0"/>
          <w:sz w:val="28"/>
          <w:szCs w:val="28"/>
          <w:lang w:eastAsia="ru-RU"/>
        </w:rPr>
        <w:t xml:space="preserve">алаты </w:t>
      </w:r>
      <w:r w:rsidR="00B22BE6">
        <w:rPr>
          <w:rFonts w:ascii="Times New Roman" w:hAnsi="Times New Roman" w:cs="Times New Roman"/>
          <w:snapToGrid w:val="0"/>
          <w:sz w:val="28"/>
          <w:szCs w:val="28"/>
          <w:lang w:eastAsia="ru-RU"/>
        </w:rPr>
        <w:t xml:space="preserve">субъекта Российской Федерации </w:t>
      </w:r>
      <w:r w:rsidRPr="00983AFD">
        <w:rPr>
          <w:rFonts w:ascii="Times New Roman" w:hAnsi="Times New Roman" w:cs="Times New Roman"/>
          <w:snapToGrid w:val="0"/>
          <w:sz w:val="28"/>
          <w:szCs w:val="28"/>
          <w:lang w:eastAsia="ru-RU"/>
        </w:rPr>
        <w:t>может быть осуществлена на основании федерального конституционного закона об образовании в составе Российской Федерации нового субъекта</w:t>
      </w:r>
      <w:r w:rsidR="00B22BE6">
        <w:rPr>
          <w:rFonts w:ascii="Times New Roman" w:hAnsi="Times New Roman" w:cs="Times New Roman"/>
          <w:snapToGrid w:val="0"/>
          <w:sz w:val="28"/>
          <w:szCs w:val="28"/>
          <w:lang w:eastAsia="ru-RU"/>
        </w:rPr>
        <w:t xml:space="preserve"> в порядке, который устанавливается федеральным законом</w:t>
      </w:r>
      <w:r w:rsidRPr="00983AFD">
        <w:rPr>
          <w:rFonts w:ascii="Times New Roman" w:hAnsi="Times New Roman" w:cs="Times New Roman"/>
          <w:snapToGrid w:val="0"/>
          <w:sz w:val="28"/>
          <w:szCs w:val="28"/>
          <w:lang w:eastAsia="ru-RU"/>
        </w:rPr>
        <w:t>.</w:t>
      </w:r>
    </w:p>
    <w:p w:rsidR="00AD522E" w:rsidRPr="00983AFD" w:rsidRDefault="00AD522E" w:rsidP="00983AFD">
      <w:pPr>
        <w:spacing w:after="0" w:line="360" w:lineRule="auto"/>
        <w:ind w:firstLine="709"/>
        <w:jc w:val="both"/>
        <w:rPr>
          <w:rFonts w:ascii="Times New Roman" w:hAnsi="Times New Roman" w:cs="Times New Roman"/>
          <w:snapToGrid w:val="0"/>
          <w:sz w:val="28"/>
          <w:szCs w:val="28"/>
          <w:lang w:eastAsia="ru-RU"/>
        </w:rPr>
      </w:pPr>
      <w:r w:rsidRPr="00983AFD">
        <w:rPr>
          <w:rFonts w:ascii="Times New Roman" w:hAnsi="Times New Roman" w:cs="Times New Roman"/>
          <w:snapToGrid w:val="0"/>
          <w:sz w:val="28"/>
          <w:szCs w:val="28"/>
          <w:lang w:eastAsia="ru-RU"/>
        </w:rPr>
        <w:t xml:space="preserve">8.6. Вопросы, </w:t>
      </w:r>
      <w:r w:rsidRPr="00A43155">
        <w:rPr>
          <w:rFonts w:ascii="Times New Roman" w:hAnsi="Times New Roman" w:cs="Times New Roman"/>
          <w:snapToGrid w:val="0"/>
          <w:sz w:val="28"/>
          <w:szCs w:val="28"/>
          <w:lang w:eastAsia="ru-RU"/>
        </w:rPr>
        <w:t>не урегулированные в настоящем Положении, разрешаются в соответствии с</w:t>
      </w:r>
      <w:r w:rsidRPr="00983AFD">
        <w:rPr>
          <w:rFonts w:ascii="Times New Roman" w:hAnsi="Times New Roman" w:cs="Times New Roman"/>
          <w:snapToGrid w:val="0"/>
          <w:sz w:val="28"/>
          <w:szCs w:val="28"/>
          <w:lang w:eastAsia="ru-RU"/>
        </w:rPr>
        <w:t xml:space="preserve"> действующим законодательством Российской Федерации.</w:t>
      </w:r>
    </w:p>
    <w:p w:rsidR="00AD522E" w:rsidRPr="00983AFD" w:rsidRDefault="00AD522E" w:rsidP="00983AFD">
      <w:pPr>
        <w:spacing w:after="0" w:line="360" w:lineRule="auto"/>
        <w:ind w:firstLine="709"/>
        <w:rPr>
          <w:rFonts w:ascii="Times New Roman" w:hAnsi="Times New Roman" w:cs="Times New Roman"/>
          <w:sz w:val="28"/>
          <w:szCs w:val="28"/>
        </w:rPr>
      </w:pPr>
    </w:p>
    <w:sectPr w:rsidR="00AD522E" w:rsidRPr="00983AFD" w:rsidSect="00D05139">
      <w:footerReference w:type="default" r:id="rId9"/>
      <w:pgSz w:w="11906" w:h="16838"/>
      <w:pgMar w:top="567" w:right="851" w:bottom="567"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48" w:rsidRDefault="00612C48" w:rsidP="0072219E">
      <w:pPr>
        <w:spacing w:after="0" w:line="240" w:lineRule="auto"/>
      </w:pPr>
      <w:r>
        <w:separator/>
      </w:r>
    </w:p>
  </w:endnote>
  <w:endnote w:type="continuationSeparator" w:id="0">
    <w:p w:rsidR="00612C48" w:rsidRDefault="00612C48" w:rsidP="0072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2E" w:rsidRDefault="00712CA8">
    <w:pPr>
      <w:pStyle w:val="a5"/>
      <w:jc w:val="right"/>
    </w:pPr>
    <w:r>
      <w:fldChar w:fldCharType="begin"/>
    </w:r>
    <w:r>
      <w:instrText>PAGE   \* MERGEFORMAT</w:instrText>
    </w:r>
    <w:r>
      <w:fldChar w:fldCharType="separate"/>
    </w:r>
    <w:r w:rsidR="006C403D">
      <w:rPr>
        <w:noProof/>
      </w:rPr>
      <w:t>13</w:t>
    </w:r>
    <w:r>
      <w:rPr>
        <w:noProof/>
      </w:rPr>
      <w:fldChar w:fldCharType="end"/>
    </w:r>
  </w:p>
  <w:p w:rsidR="00AD522E" w:rsidRDefault="00AD522E" w:rsidP="0089003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48" w:rsidRDefault="00612C48" w:rsidP="0072219E">
      <w:pPr>
        <w:spacing w:after="0" w:line="240" w:lineRule="auto"/>
      </w:pPr>
      <w:r>
        <w:separator/>
      </w:r>
    </w:p>
  </w:footnote>
  <w:footnote w:type="continuationSeparator" w:id="0">
    <w:p w:rsidR="00612C48" w:rsidRDefault="00612C48" w:rsidP="00722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0A19"/>
    <w:multiLevelType w:val="singleLevel"/>
    <w:tmpl w:val="109EEFA4"/>
    <w:lvl w:ilvl="0">
      <w:start w:val="3"/>
      <w:numFmt w:val="bullet"/>
      <w:lvlText w:val="-"/>
      <w:lvlJc w:val="left"/>
      <w:pPr>
        <w:tabs>
          <w:tab w:val="num" w:pos="360"/>
        </w:tabs>
        <w:ind w:left="360" w:hanging="360"/>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AFF"/>
    <w:rsid w:val="000136AF"/>
    <w:rsid w:val="00030A24"/>
    <w:rsid w:val="00043045"/>
    <w:rsid w:val="00096494"/>
    <w:rsid w:val="000B3728"/>
    <w:rsid w:val="000F7FE5"/>
    <w:rsid w:val="00134C2C"/>
    <w:rsid w:val="00155028"/>
    <w:rsid w:val="00173B57"/>
    <w:rsid w:val="00174C4D"/>
    <w:rsid w:val="00196179"/>
    <w:rsid w:val="00196DC5"/>
    <w:rsid w:val="001A49B7"/>
    <w:rsid w:val="001B27D9"/>
    <w:rsid w:val="001B7413"/>
    <w:rsid w:val="001C5C7F"/>
    <w:rsid w:val="00200B50"/>
    <w:rsid w:val="00220693"/>
    <w:rsid w:val="002232E7"/>
    <w:rsid w:val="002278B8"/>
    <w:rsid w:val="0023431E"/>
    <w:rsid w:val="00263AFD"/>
    <w:rsid w:val="002656A1"/>
    <w:rsid w:val="00287DD9"/>
    <w:rsid w:val="0029622F"/>
    <w:rsid w:val="00312F5E"/>
    <w:rsid w:val="00315E93"/>
    <w:rsid w:val="00336440"/>
    <w:rsid w:val="003612F6"/>
    <w:rsid w:val="003A3B08"/>
    <w:rsid w:val="003B248E"/>
    <w:rsid w:val="003B363A"/>
    <w:rsid w:val="003B4765"/>
    <w:rsid w:val="003B4EA3"/>
    <w:rsid w:val="003C0D03"/>
    <w:rsid w:val="004066D2"/>
    <w:rsid w:val="0047369F"/>
    <w:rsid w:val="00486398"/>
    <w:rsid w:val="004B5651"/>
    <w:rsid w:val="004C10D1"/>
    <w:rsid w:val="004E0954"/>
    <w:rsid w:val="004E1D93"/>
    <w:rsid w:val="004E4864"/>
    <w:rsid w:val="004F056A"/>
    <w:rsid w:val="004F7DF1"/>
    <w:rsid w:val="004F7E8C"/>
    <w:rsid w:val="00523E29"/>
    <w:rsid w:val="00532ADA"/>
    <w:rsid w:val="005579B6"/>
    <w:rsid w:val="00564038"/>
    <w:rsid w:val="00573467"/>
    <w:rsid w:val="00583B92"/>
    <w:rsid w:val="00585E42"/>
    <w:rsid w:val="005B7435"/>
    <w:rsid w:val="005D00E9"/>
    <w:rsid w:val="005E1536"/>
    <w:rsid w:val="0061297B"/>
    <w:rsid w:val="00612C48"/>
    <w:rsid w:val="00625A5C"/>
    <w:rsid w:val="006877C7"/>
    <w:rsid w:val="006910B8"/>
    <w:rsid w:val="006A0D11"/>
    <w:rsid w:val="006B7C25"/>
    <w:rsid w:val="006C403D"/>
    <w:rsid w:val="006F1E3C"/>
    <w:rsid w:val="006F4322"/>
    <w:rsid w:val="00701EB2"/>
    <w:rsid w:val="00712CA8"/>
    <w:rsid w:val="00712FB7"/>
    <w:rsid w:val="00714B3C"/>
    <w:rsid w:val="0072219E"/>
    <w:rsid w:val="0075053A"/>
    <w:rsid w:val="007641AE"/>
    <w:rsid w:val="0077030A"/>
    <w:rsid w:val="00783D9B"/>
    <w:rsid w:val="007912CE"/>
    <w:rsid w:val="00793301"/>
    <w:rsid w:val="007D3557"/>
    <w:rsid w:val="007D371E"/>
    <w:rsid w:val="007F24A1"/>
    <w:rsid w:val="00831BA8"/>
    <w:rsid w:val="00832C9E"/>
    <w:rsid w:val="008600EC"/>
    <w:rsid w:val="0087251E"/>
    <w:rsid w:val="00885528"/>
    <w:rsid w:val="00890036"/>
    <w:rsid w:val="008A407C"/>
    <w:rsid w:val="008C2CE3"/>
    <w:rsid w:val="008C4AB4"/>
    <w:rsid w:val="008D53A6"/>
    <w:rsid w:val="008D701D"/>
    <w:rsid w:val="008E700D"/>
    <w:rsid w:val="00905F8B"/>
    <w:rsid w:val="009126C0"/>
    <w:rsid w:val="00912AFF"/>
    <w:rsid w:val="00925A07"/>
    <w:rsid w:val="00937B77"/>
    <w:rsid w:val="00940696"/>
    <w:rsid w:val="00947711"/>
    <w:rsid w:val="0096651F"/>
    <w:rsid w:val="00983AFD"/>
    <w:rsid w:val="009A2690"/>
    <w:rsid w:val="009A5A94"/>
    <w:rsid w:val="009B5A4E"/>
    <w:rsid w:val="009E31B1"/>
    <w:rsid w:val="009F16B0"/>
    <w:rsid w:val="00A0097A"/>
    <w:rsid w:val="00A0189B"/>
    <w:rsid w:val="00A20937"/>
    <w:rsid w:val="00A43155"/>
    <w:rsid w:val="00A67671"/>
    <w:rsid w:val="00A749E1"/>
    <w:rsid w:val="00A758C0"/>
    <w:rsid w:val="00A94383"/>
    <w:rsid w:val="00AA6CB8"/>
    <w:rsid w:val="00AD522E"/>
    <w:rsid w:val="00AE2DAF"/>
    <w:rsid w:val="00AF1E96"/>
    <w:rsid w:val="00B22BE6"/>
    <w:rsid w:val="00B2771F"/>
    <w:rsid w:val="00B43944"/>
    <w:rsid w:val="00B56C3C"/>
    <w:rsid w:val="00B56DC5"/>
    <w:rsid w:val="00BA7E84"/>
    <w:rsid w:val="00BB6658"/>
    <w:rsid w:val="00C03323"/>
    <w:rsid w:val="00C14942"/>
    <w:rsid w:val="00C23476"/>
    <w:rsid w:val="00C42D5D"/>
    <w:rsid w:val="00C5377F"/>
    <w:rsid w:val="00C82CD2"/>
    <w:rsid w:val="00C917C3"/>
    <w:rsid w:val="00CA5ED4"/>
    <w:rsid w:val="00CD7768"/>
    <w:rsid w:val="00CF5E61"/>
    <w:rsid w:val="00D05139"/>
    <w:rsid w:val="00D25A3C"/>
    <w:rsid w:val="00D30440"/>
    <w:rsid w:val="00D35269"/>
    <w:rsid w:val="00D5206A"/>
    <w:rsid w:val="00D65250"/>
    <w:rsid w:val="00D93046"/>
    <w:rsid w:val="00D933D6"/>
    <w:rsid w:val="00D93B00"/>
    <w:rsid w:val="00DF300C"/>
    <w:rsid w:val="00DF3FEA"/>
    <w:rsid w:val="00DF761C"/>
    <w:rsid w:val="00E03D9D"/>
    <w:rsid w:val="00E11BC3"/>
    <w:rsid w:val="00EA14B2"/>
    <w:rsid w:val="00EF289F"/>
    <w:rsid w:val="00F06BAC"/>
    <w:rsid w:val="00F3146C"/>
    <w:rsid w:val="00F42B06"/>
    <w:rsid w:val="00F92841"/>
    <w:rsid w:val="00FC41CD"/>
    <w:rsid w:val="00FD2AD5"/>
    <w:rsid w:val="00FD7C25"/>
    <w:rsid w:val="00FE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9E"/>
    <w:pPr>
      <w:spacing w:after="200" w:line="276" w:lineRule="auto"/>
    </w:pPr>
    <w:rPr>
      <w:rFonts w:cs="Calibri"/>
      <w:sz w:val="22"/>
      <w:szCs w:val="22"/>
      <w:lang w:eastAsia="en-US"/>
    </w:rPr>
  </w:style>
  <w:style w:type="paragraph" w:styleId="1">
    <w:name w:val="heading 1"/>
    <w:basedOn w:val="a"/>
    <w:next w:val="a"/>
    <w:link w:val="10"/>
    <w:autoRedefine/>
    <w:uiPriority w:val="99"/>
    <w:qFormat/>
    <w:rsid w:val="00CF5E61"/>
    <w:pPr>
      <w:keepNext/>
      <w:keepLines/>
      <w:spacing w:before="120" w:after="120" w:line="360" w:lineRule="auto"/>
      <w:jc w:val="center"/>
      <w:outlineLvl w:val="0"/>
    </w:pPr>
    <w:rPr>
      <w:rFonts w:cs="Times New Roman"/>
      <w:b/>
      <w:bCs/>
      <w:sz w:val="28"/>
      <w:szCs w:val="28"/>
      <w:lang w:eastAsia="ru-RU"/>
    </w:rPr>
  </w:style>
  <w:style w:type="paragraph" w:styleId="2">
    <w:name w:val="heading 2"/>
    <w:basedOn w:val="a"/>
    <w:next w:val="a"/>
    <w:link w:val="20"/>
    <w:uiPriority w:val="99"/>
    <w:qFormat/>
    <w:locked/>
    <w:rsid w:val="000B3728"/>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5E61"/>
    <w:rPr>
      <w:rFonts w:ascii="Times New Roman" w:hAnsi="Times New Roman" w:cs="Times New Roman"/>
      <w:b/>
      <w:bCs/>
      <w:sz w:val="28"/>
      <w:szCs w:val="28"/>
    </w:rPr>
  </w:style>
  <w:style w:type="character" w:customStyle="1" w:styleId="20">
    <w:name w:val="Заголовок 2 Знак"/>
    <w:link w:val="2"/>
    <w:uiPriority w:val="99"/>
    <w:semiHidden/>
    <w:locked/>
    <w:rsid w:val="000B3728"/>
    <w:rPr>
      <w:rFonts w:ascii="Cambria" w:hAnsi="Cambria" w:cs="Cambria"/>
      <w:b/>
      <w:bCs/>
      <w:i/>
      <w:iCs/>
      <w:sz w:val="28"/>
      <w:szCs w:val="28"/>
      <w:lang w:eastAsia="en-US"/>
    </w:rPr>
  </w:style>
  <w:style w:type="paragraph" w:styleId="a3">
    <w:name w:val="Subtitle"/>
    <w:basedOn w:val="a"/>
    <w:next w:val="a"/>
    <w:link w:val="a4"/>
    <w:autoRedefine/>
    <w:uiPriority w:val="99"/>
    <w:qFormat/>
    <w:rsid w:val="00D65250"/>
    <w:pPr>
      <w:numPr>
        <w:ilvl w:val="1"/>
      </w:numPr>
    </w:pPr>
    <w:rPr>
      <w:rFonts w:cs="Times New Roman"/>
      <w:b/>
      <w:bCs/>
      <w:spacing w:val="15"/>
      <w:sz w:val="24"/>
      <w:szCs w:val="24"/>
      <w:lang w:eastAsia="ru-RU"/>
    </w:rPr>
  </w:style>
  <w:style w:type="character" w:customStyle="1" w:styleId="a4">
    <w:name w:val="Подзаголовок Знак"/>
    <w:link w:val="a3"/>
    <w:uiPriority w:val="99"/>
    <w:locked/>
    <w:rsid w:val="00D65250"/>
    <w:rPr>
      <w:rFonts w:ascii="Times New Roman" w:hAnsi="Times New Roman" w:cs="Times New Roman"/>
      <w:b/>
      <w:bCs/>
      <w:spacing w:val="15"/>
      <w:sz w:val="24"/>
      <w:szCs w:val="24"/>
    </w:rPr>
  </w:style>
  <w:style w:type="paragraph" w:styleId="a5">
    <w:name w:val="footer"/>
    <w:basedOn w:val="a"/>
    <w:link w:val="a6"/>
    <w:uiPriority w:val="99"/>
    <w:rsid w:val="00912AFF"/>
    <w:pPr>
      <w:tabs>
        <w:tab w:val="center" w:pos="4677"/>
        <w:tab w:val="right" w:pos="9355"/>
      </w:tabs>
      <w:spacing w:after="0" w:line="240" w:lineRule="auto"/>
    </w:pPr>
    <w:rPr>
      <w:rFonts w:cs="Times New Roman"/>
      <w:b/>
      <w:bCs/>
      <w:sz w:val="20"/>
      <w:szCs w:val="20"/>
      <w:lang w:eastAsia="ru-RU"/>
    </w:rPr>
  </w:style>
  <w:style w:type="character" w:customStyle="1" w:styleId="a6">
    <w:name w:val="Нижний колонтитул Знак"/>
    <w:link w:val="a5"/>
    <w:uiPriority w:val="99"/>
    <w:locked/>
    <w:rsid w:val="00912AFF"/>
    <w:rPr>
      <w:rFonts w:ascii="Times New Roman" w:hAnsi="Times New Roman" w:cs="Times New Roman"/>
      <w:b/>
      <w:bCs/>
      <w:sz w:val="20"/>
      <w:szCs w:val="20"/>
      <w:lang w:eastAsia="ru-RU"/>
    </w:rPr>
  </w:style>
  <w:style w:type="character" w:styleId="a7">
    <w:name w:val="page number"/>
    <w:basedOn w:val="a0"/>
    <w:uiPriority w:val="99"/>
    <w:rsid w:val="00912AFF"/>
  </w:style>
  <w:style w:type="paragraph" w:styleId="a8">
    <w:name w:val="header"/>
    <w:basedOn w:val="a"/>
    <w:link w:val="a9"/>
    <w:uiPriority w:val="99"/>
    <w:rsid w:val="00983AFD"/>
    <w:pPr>
      <w:tabs>
        <w:tab w:val="center" w:pos="4677"/>
        <w:tab w:val="right" w:pos="9355"/>
      </w:tabs>
    </w:pPr>
    <w:rPr>
      <w:sz w:val="20"/>
      <w:szCs w:val="20"/>
    </w:rPr>
  </w:style>
  <w:style w:type="character" w:customStyle="1" w:styleId="a9">
    <w:name w:val="Верхний колонтитул Знак"/>
    <w:link w:val="a8"/>
    <w:uiPriority w:val="99"/>
    <w:locked/>
    <w:rsid w:val="00983AFD"/>
    <w:rPr>
      <w:lang w:eastAsia="en-US"/>
    </w:rPr>
  </w:style>
  <w:style w:type="paragraph" w:styleId="aa">
    <w:name w:val="Balloon Text"/>
    <w:basedOn w:val="a"/>
    <w:link w:val="ab"/>
    <w:uiPriority w:val="99"/>
    <w:semiHidden/>
    <w:rsid w:val="007D3557"/>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7D35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4104">
      <w:marLeft w:val="0"/>
      <w:marRight w:val="0"/>
      <w:marTop w:val="0"/>
      <w:marBottom w:val="0"/>
      <w:divBdr>
        <w:top w:val="none" w:sz="0" w:space="0" w:color="auto"/>
        <w:left w:val="none" w:sz="0" w:space="0" w:color="auto"/>
        <w:bottom w:val="none" w:sz="0" w:space="0" w:color="auto"/>
        <w:right w:val="none" w:sz="0" w:space="0" w:color="auto"/>
      </w:divBdr>
    </w:div>
    <w:div w:id="478574105">
      <w:marLeft w:val="0"/>
      <w:marRight w:val="0"/>
      <w:marTop w:val="0"/>
      <w:marBottom w:val="0"/>
      <w:divBdr>
        <w:top w:val="none" w:sz="0" w:space="0" w:color="auto"/>
        <w:left w:val="none" w:sz="0" w:space="0" w:color="auto"/>
        <w:bottom w:val="none" w:sz="0" w:space="0" w:color="auto"/>
        <w:right w:val="none" w:sz="0" w:space="0" w:color="auto"/>
      </w:divBdr>
    </w:div>
    <w:div w:id="478574106">
      <w:marLeft w:val="0"/>
      <w:marRight w:val="0"/>
      <w:marTop w:val="0"/>
      <w:marBottom w:val="0"/>
      <w:divBdr>
        <w:top w:val="none" w:sz="0" w:space="0" w:color="auto"/>
        <w:left w:val="none" w:sz="0" w:space="0" w:color="auto"/>
        <w:bottom w:val="none" w:sz="0" w:space="0" w:color="auto"/>
        <w:right w:val="none" w:sz="0" w:space="0" w:color="auto"/>
      </w:divBdr>
    </w:div>
    <w:div w:id="478574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120E-1AC1-4044-8076-8F6E2BC5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23</Pages>
  <Words>5562</Words>
  <Characters>31704</Characters>
  <Application>Microsoft Office Word</Application>
  <DocSecurity>0</DocSecurity>
  <Lines>264</Lines>
  <Paragraphs>74</Paragraphs>
  <ScaleCrop>false</ScaleCrop>
  <Company>SPecialiST RePack</Company>
  <LinksUpToDate>false</LinksUpToDate>
  <CharactersWithSpaces>37192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195</cp:revision>
  <cp:lastPrinted>2017-04-14T09:11:00Z</cp:lastPrinted>
  <dcterms:created xsi:type="dcterms:W3CDTF">2017-04-12T06:41:00Z</dcterms:created>
  <dcterms:modified xsi:type="dcterms:W3CDTF">2018-03-02T12:16:00Z</dcterms:modified>
</cp:coreProperties>
</file>